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FBBD7FD" w14:textId="77777777" w:rsidR="006E776A" w:rsidRDefault="006E776A" w:rsidP="006E776A">
      <w:pPr>
        <w:jc w:val="both"/>
        <w:rPr>
          <w:rFonts w:cstheme="minorHAnsi"/>
          <w:sz w:val="20"/>
          <w:szCs w:val="20"/>
        </w:rPr>
      </w:pPr>
      <w:bookmarkStart w:id="0" w:name="_GoBack"/>
      <w:bookmarkEnd w:id="0"/>
    </w:p>
    <w:p w14:paraId="357E46A5" w14:textId="76323DC0" w:rsidR="00B211B4" w:rsidRPr="00C7393A" w:rsidRDefault="00B211B4" w:rsidP="00C51F75">
      <w:pPr>
        <w:pBdr>
          <w:top w:val="single" w:sz="4" w:space="1" w:color="auto"/>
          <w:left w:val="single" w:sz="4" w:space="4" w:color="auto"/>
          <w:bottom w:val="single" w:sz="4" w:space="1" w:color="auto"/>
          <w:right w:val="single" w:sz="4" w:space="4" w:color="auto"/>
        </w:pBdr>
        <w:jc w:val="center"/>
        <w:rPr>
          <w:rFonts w:cstheme="minorHAnsi"/>
          <w:b/>
          <w:sz w:val="32"/>
          <w:szCs w:val="32"/>
          <w:lang w:val="en-US"/>
        </w:rPr>
      </w:pPr>
      <w:bookmarkStart w:id="1" w:name="_Ref33607571"/>
      <w:bookmarkStart w:id="2" w:name="_Toc56427286"/>
      <w:bookmarkStart w:id="3" w:name="TOUT"/>
      <w:r>
        <w:rPr>
          <w:rFonts w:cstheme="minorHAnsi"/>
          <w:b/>
          <w:bCs/>
          <w:sz w:val="32"/>
          <w:szCs w:val="32"/>
          <w:lang w:val="en"/>
        </w:rPr>
        <w:t xml:space="preserve">CONTRACTUAL ANNEX </w:t>
      </w:r>
      <w:r>
        <w:rPr>
          <w:rFonts w:cstheme="minorHAnsi"/>
          <w:sz w:val="32"/>
          <w:szCs w:val="32"/>
          <w:lang w:val="en"/>
        </w:rPr>
        <w:br/>
      </w:r>
      <w:r>
        <w:rPr>
          <w:rFonts w:cstheme="minorHAnsi"/>
          <w:b/>
          <w:bCs/>
          <w:sz w:val="32"/>
          <w:szCs w:val="32"/>
          <w:lang w:val="en"/>
        </w:rPr>
        <w:t>COVERING THE DEFINITION AND CONDITIONS FOR PROCESSING PERSONAL DATA ON BEH</w:t>
      </w:r>
      <w:r w:rsidR="00C7393A">
        <w:rPr>
          <w:rFonts w:cstheme="minorHAnsi"/>
          <w:b/>
          <w:bCs/>
          <w:sz w:val="32"/>
          <w:szCs w:val="32"/>
          <w:lang w:val="en"/>
        </w:rPr>
        <w:t>ALF OF THE CONTRACTING AUTHORITY</w:t>
      </w:r>
    </w:p>
    <w:bookmarkEnd w:id="1"/>
    <w:bookmarkEnd w:id="2"/>
    <w:bookmarkEnd w:id="3"/>
    <w:p w14:paraId="1533E78A" w14:textId="77777777" w:rsidR="00867F77" w:rsidRPr="00C7393A" w:rsidRDefault="00867F77" w:rsidP="00867F77">
      <w:pPr>
        <w:rPr>
          <w:rFonts w:cstheme="minorHAnsi"/>
          <w:sz w:val="20"/>
          <w:szCs w:val="20"/>
          <w:lang w:val="en-US"/>
        </w:rPr>
      </w:pPr>
    </w:p>
    <w:p w14:paraId="034650E2" w14:textId="6B0DC0CF" w:rsidR="00867F77" w:rsidRPr="00C7393A" w:rsidRDefault="00B211B4" w:rsidP="00867F77">
      <w:pPr>
        <w:rPr>
          <w:rFonts w:cstheme="minorHAnsi"/>
          <w:sz w:val="20"/>
          <w:szCs w:val="20"/>
          <w:lang w:val="en-US"/>
        </w:rPr>
      </w:pPr>
      <w:r>
        <w:rPr>
          <w:rFonts w:cstheme="minorHAnsi"/>
          <w:sz w:val="20"/>
          <w:szCs w:val="20"/>
          <w:highlight w:val="yellow"/>
          <w:lang w:val="en"/>
        </w:rPr>
        <w:t>ANNEX TO BE APPENDED TO CONTRACTS INVOLVING THE PROCESSING OF PERSONAL DATA</w:t>
      </w:r>
      <w:r>
        <w:rPr>
          <w:rFonts w:cstheme="minorHAnsi"/>
          <w:sz w:val="20"/>
          <w:szCs w:val="20"/>
          <w:lang w:val="en"/>
        </w:rPr>
        <w:t xml:space="preserve"> </w:t>
      </w:r>
    </w:p>
    <w:p w14:paraId="3EB5F063" w14:textId="77777777" w:rsidR="00E81073" w:rsidRPr="00C7393A" w:rsidRDefault="000D5744" w:rsidP="00E81073">
      <w:pPr>
        <w:jc w:val="both"/>
        <w:rPr>
          <w:rFonts w:cstheme="minorHAnsi"/>
          <w:sz w:val="20"/>
          <w:szCs w:val="20"/>
          <w:lang w:val="en-US"/>
        </w:rPr>
      </w:pPr>
      <w:r>
        <w:rPr>
          <w:rFonts w:cstheme="minorHAnsi"/>
          <w:sz w:val="20"/>
          <w:szCs w:val="20"/>
          <w:lang w:val="en"/>
        </w:rPr>
        <w:t xml:space="preserve">The purpose of this annex to the contract is to define the conditions under which the contractor undertakes to process the personal data defined below on behalf of the contracting authority. </w:t>
      </w:r>
    </w:p>
    <w:p w14:paraId="64D3D2FD" w14:textId="77777777" w:rsidR="0089789C" w:rsidRPr="00C7393A" w:rsidRDefault="0089789C" w:rsidP="00E81073">
      <w:pPr>
        <w:jc w:val="both"/>
        <w:rPr>
          <w:rFonts w:cstheme="minorHAnsi"/>
          <w:sz w:val="20"/>
          <w:szCs w:val="20"/>
          <w:lang w:val="en-US"/>
        </w:rPr>
      </w:pPr>
    </w:p>
    <w:p w14:paraId="2D5229A0" w14:textId="77777777" w:rsidR="00E81073" w:rsidRPr="00C7393A" w:rsidRDefault="00E81073" w:rsidP="000D5744">
      <w:pPr>
        <w:pStyle w:val="Paragraphedeliste"/>
        <w:numPr>
          <w:ilvl w:val="0"/>
          <w:numId w:val="15"/>
        </w:numPr>
        <w:jc w:val="both"/>
        <w:rPr>
          <w:rFonts w:cstheme="minorHAnsi"/>
          <w:b/>
          <w:sz w:val="20"/>
          <w:szCs w:val="20"/>
          <w:lang w:val="en-US"/>
        </w:rPr>
      </w:pPr>
      <w:bookmarkStart w:id="4" w:name="_Toc536612990"/>
      <w:bookmarkStart w:id="5" w:name="_Toc37245650"/>
      <w:r>
        <w:rPr>
          <w:rFonts w:cstheme="minorHAnsi"/>
          <w:b/>
          <w:bCs/>
          <w:sz w:val="20"/>
          <w:szCs w:val="20"/>
          <w:lang w:val="en"/>
        </w:rPr>
        <w:t>Description of the personal data processing</w:t>
      </w:r>
      <w:bookmarkEnd w:id="4"/>
      <w:bookmarkEnd w:id="5"/>
    </w:p>
    <w:p w14:paraId="4413A050" w14:textId="77777777" w:rsidR="000D5744" w:rsidRPr="00C7393A" w:rsidRDefault="000D5744" w:rsidP="000D5744">
      <w:pPr>
        <w:pStyle w:val="Paragraphedeliste"/>
        <w:ind w:left="360"/>
        <w:jc w:val="both"/>
        <w:rPr>
          <w:rFonts w:cstheme="minorHAnsi"/>
          <w:b/>
          <w:sz w:val="20"/>
          <w:szCs w:val="20"/>
          <w:lang w:val="en-US"/>
        </w:rPr>
      </w:pPr>
    </w:p>
    <w:p w14:paraId="3FF9F7F3" w14:textId="039DAF70" w:rsidR="00E81073" w:rsidRPr="00C7393A" w:rsidRDefault="00E81073" w:rsidP="00053373">
      <w:pPr>
        <w:tabs>
          <w:tab w:val="left" w:pos="5880"/>
        </w:tabs>
        <w:spacing w:after="0" w:line="240" w:lineRule="auto"/>
        <w:jc w:val="both"/>
        <w:rPr>
          <w:rFonts w:eastAsia="Times New Roman" w:cstheme="minorHAnsi"/>
          <w:b/>
          <w:color w:val="FF0000"/>
          <w:sz w:val="20"/>
          <w:szCs w:val="20"/>
          <w:u w:val="single"/>
          <w:lang w:val="en-US"/>
        </w:rPr>
      </w:pPr>
      <w:r>
        <w:rPr>
          <w:rFonts w:cstheme="minorHAnsi"/>
          <w:sz w:val="20"/>
          <w:szCs w:val="20"/>
          <w:lang w:val="en"/>
        </w:rPr>
        <w:t xml:space="preserve">The contractor is </w:t>
      </w:r>
      <w:proofErr w:type="spellStart"/>
      <w:r>
        <w:rPr>
          <w:rFonts w:cstheme="minorHAnsi"/>
          <w:sz w:val="20"/>
          <w:szCs w:val="20"/>
          <w:lang w:val="en"/>
        </w:rPr>
        <w:t>authorised</w:t>
      </w:r>
      <w:proofErr w:type="spellEnd"/>
      <w:r>
        <w:rPr>
          <w:rFonts w:cstheme="minorHAnsi"/>
          <w:sz w:val="20"/>
          <w:szCs w:val="20"/>
          <w:lang w:val="en"/>
        </w:rPr>
        <w:t xml:space="preserve">, for the term of this contract, to process on behalf of the contracting authority certain personal data as required for provision of the following services, constituting the purpose of the processing within the meaning of GDPR: </w:t>
      </w:r>
      <w:r>
        <w:rPr>
          <w:rFonts w:cstheme="minorHAnsi"/>
          <w:b/>
          <w:bCs/>
          <w:i/>
          <w:iCs/>
          <w:color w:val="FF0000"/>
          <w:sz w:val="20"/>
          <w:szCs w:val="20"/>
          <w:lang w:val="en"/>
        </w:rPr>
        <w:t>Specify the object of the service and supplement with the objectives of the processing in question</w:t>
      </w:r>
    </w:p>
    <w:p w14:paraId="73AA0BC7" w14:textId="77777777" w:rsidR="00E81073" w:rsidRPr="00C7393A" w:rsidRDefault="00E81073" w:rsidP="00E81073">
      <w:pPr>
        <w:jc w:val="both"/>
        <w:rPr>
          <w:rFonts w:cstheme="minorHAnsi"/>
          <w:sz w:val="20"/>
          <w:szCs w:val="20"/>
          <w:lang w:val="en-US"/>
        </w:rPr>
      </w:pPr>
    </w:p>
    <w:p w14:paraId="5D92BDB6" w14:textId="77777777" w:rsidR="0089789C" w:rsidRPr="00C7393A" w:rsidRDefault="00E81073" w:rsidP="00E81073">
      <w:pPr>
        <w:jc w:val="both"/>
        <w:rPr>
          <w:rFonts w:cstheme="minorHAnsi"/>
          <w:sz w:val="20"/>
          <w:szCs w:val="20"/>
          <w:lang w:val="en-US"/>
        </w:rPr>
      </w:pPr>
      <w:r>
        <w:rPr>
          <w:rFonts w:cstheme="minorHAnsi"/>
          <w:sz w:val="20"/>
          <w:szCs w:val="20"/>
          <w:lang w:val="en"/>
        </w:rPr>
        <w:t xml:space="preserve">The data subjects concerned by the processing of their personal data are as follows: </w:t>
      </w:r>
    </w:p>
    <w:p w14:paraId="6184E906" w14:textId="0BBD86E5" w:rsidR="008F46FC" w:rsidRPr="00C7393A" w:rsidRDefault="00427F6C" w:rsidP="008F46FC">
      <w:pPr>
        <w:jc w:val="both"/>
        <w:rPr>
          <w:rFonts w:cstheme="minorHAnsi"/>
          <w:sz w:val="20"/>
          <w:szCs w:val="20"/>
          <w:lang w:val="en-US"/>
        </w:rPr>
      </w:pPr>
      <w:sdt>
        <w:sdtPr>
          <w:rPr>
            <w:rFonts w:ascii="Segoe UI Symbol" w:hAnsi="Segoe UI Symbol" w:cstheme="minorHAnsi"/>
            <w:sz w:val="20"/>
            <w:szCs w:val="20"/>
          </w:rPr>
          <w:id w:val="-528333927"/>
          <w14:checkbox>
            <w14:checked w14:val="0"/>
            <w14:checkedState w14:val="2612" w14:font="MS Gothic"/>
            <w14:uncheckedState w14:val="2610" w14:font="MS Gothic"/>
          </w14:checkbox>
        </w:sdtPr>
        <w:sdtEndPr/>
        <w:sdtContent>
          <w:r w:rsidR="009229E4">
            <w:rPr>
              <w:rFonts w:ascii="Segoe UI Symbol" w:hAnsi="Segoe UI Symbol" w:cstheme="minorHAnsi"/>
              <w:sz w:val="20"/>
              <w:szCs w:val="20"/>
              <w:lang w:val="en"/>
            </w:rPr>
            <w:t>☐</w:t>
          </w:r>
        </w:sdtContent>
      </w:sdt>
      <w:r w:rsidR="009229E4">
        <w:rPr>
          <w:rFonts w:cstheme="minorHAnsi"/>
          <w:sz w:val="20"/>
          <w:szCs w:val="20"/>
          <w:lang w:val="en"/>
        </w:rPr>
        <w:t xml:space="preserve"> Employees</w:t>
      </w:r>
    </w:p>
    <w:p w14:paraId="42EC7953" w14:textId="08ED78A1" w:rsidR="008F46FC" w:rsidRPr="00C7393A" w:rsidRDefault="00427F6C" w:rsidP="008F46FC">
      <w:pPr>
        <w:jc w:val="both"/>
        <w:rPr>
          <w:rFonts w:cstheme="minorHAnsi"/>
          <w:sz w:val="20"/>
          <w:szCs w:val="20"/>
          <w:lang w:val="en-US"/>
        </w:rPr>
      </w:pPr>
      <w:sdt>
        <w:sdtPr>
          <w:rPr>
            <w:rFonts w:ascii="Segoe UI Symbol" w:eastAsia="MS Gothic" w:hAnsi="Segoe UI Symbol" w:cstheme="minorHAnsi"/>
            <w:sz w:val="20"/>
            <w:szCs w:val="20"/>
          </w:rPr>
          <w:id w:val="684945398"/>
          <w14:checkbox>
            <w14:checked w14:val="0"/>
            <w14:checkedState w14:val="2612" w14:font="MS Gothic"/>
            <w14:uncheckedState w14:val="2610" w14:font="MS Gothic"/>
          </w14:checkbox>
        </w:sdtPr>
        <w:sdtEndPr/>
        <w:sdtContent>
          <w:r w:rsidR="009229E4">
            <w:rPr>
              <w:rFonts w:ascii="Segoe UI Symbol" w:eastAsia="MS Gothic" w:hAnsi="Segoe UI Symbol" w:cstheme="minorHAnsi"/>
              <w:sz w:val="20"/>
              <w:szCs w:val="20"/>
              <w:lang w:val="en"/>
            </w:rPr>
            <w:t>☐</w:t>
          </w:r>
        </w:sdtContent>
      </w:sdt>
      <w:r w:rsidR="009229E4">
        <w:rPr>
          <w:rFonts w:eastAsia="MS Gothic" w:cstheme="minorHAnsi"/>
          <w:sz w:val="20"/>
          <w:szCs w:val="20"/>
          <w:lang w:val="en"/>
        </w:rPr>
        <w:t xml:space="preserve"> Candidates for any procedure required to execute this contract</w:t>
      </w:r>
    </w:p>
    <w:p w14:paraId="04F73F72" w14:textId="19396333" w:rsidR="008F46FC" w:rsidRPr="00C7393A" w:rsidRDefault="00427F6C" w:rsidP="008F46FC">
      <w:pPr>
        <w:jc w:val="both"/>
        <w:rPr>
          <w:rFonts w:cstheme="minorHAnsi"/>
          <w:sz w:val="20"/>
          <w:szCs w:val="20"/>
          <w:lang w:val="en-US"/>
        </w:rPr>
      </w:pPr>
      <w:sdt>
        <w:sdtPr>
          <w:rPr>
            <w:rFonts w:ascii="Segoe UI Symbol" w:hAnsi="Segoe UI Symbol" w:cstheme="minorHAnsi"/>
            <w:sz w:val="20"/>
            <w:szCs w:val="20"/>
          </w:rPr>
          <w:id w:val="1425456987"/>
          <w14:checkbox>
            <w14:checked w14:val="0"/>
            <w14:checkedState w14:val="2612" w14:font="MS Gothic"/>
            <w14:uncheckedState w14:val="2610" w14:font="MS Gothic"/>
          </w14:checkbox>
        </w:sdtPr>
        <w:sdtEndPr/>
        <w:sdtContent>
          <w:r w:rsidR="009229E4">
            <w:rPr>
              <w:rFonts w:ascii="Segoe UI Symbol" w:hAnsi="Segoe UI Symbol" w:cstheme="minorHAnsi"/>
              <w:sz w:val="20"/>
              <w:szCs w:val="20"/>
              <w:lang w:val="en"/>
            </w:rPr>
            <w:t>☐</w:t>
          </w:r>
        </w:sdtContent>
      </w:sdt>
      <w:r w:rsidR="009229E4">
        <w:rPr>
          <w:rFonts w:cstheme="minorHAnsi"/>
          <w:sz w:val="20"/>
          <w:szCs w:val="20"/>
          <w:lang w:val="en"/>
        </w:rPr>
        <w:t xml:space="preserve"> Suppliers and service providers</w:t>
      </w:r>
    </w:p>
    <w:p w14:paraId="1C49A72C" w14:textId="499F6388" w:rsidR="008F46FC" w:rsidRPr="00C7393A" w:rsidRDefault="00427F6C" w:rsidP="008F46FC">
      <w:pPr>
        <w:jc w:val="both"/>
        <w:rPr>
          <w:rFonts w:cstheme="minorHAnsi"/>
          <w:sz w:val="20"/>
          <w:szCs w:val="20"/>
          <w:lang w:val="en-US"/>
        </w:rPr>
      </w:pPr>
      <w:sdt>
        <w:sdtPr>
          <w:rPr>
            <w:rFonts w:ascii="Segoe UI Symbol" w:hAnsi="Segoe UI Symbol" w:cstheme="minorHAnsi"/>
            <w:sz w:val="20"/>
            <w:szCs w:val="20"/>
          </w:rPr>
          <w:id w:val="-2037568236"/>
          <w14:checkbox>
            <w14:checked w14:val="0"/>
            <w14:checkedState w14:val="2612" w14:font="MS Gothic"/>
            <w14:uncheckedState w14:val="2610" w14:font="MS Gothic"/>
          </w14:checkbox>
        </w:sdtPr>
        <w:sdtEndPr/>
        <w:sdtContent>
          <w:r w:rsidR="009229E4">
            <w:rPr>
              <w:rFonts w:ascii="Segoe UI Symbol" w:hAnsi="Segoe UI Symbol" w:cstheme="minorHAnsi"/>
              <w:sz w:val="20"/>
              <w:szCs w:val="20"/>
              <w:lang w:val="en"/>
            </w:rPr>
            <w:t>☐</w:t>
          </w:r>
        </w:sdtContent>
      </w:sdt>
      <w:r w:rsidR="009229E4">
        <w:rPr>
          <w:rFonts w:cstheme="minorHAnsi"/>
          <w:sz w:val="20"/>
          <w:szCs w:val="20"/>
          <w:lang w:val="en"/>
        </w:rPr>
        <w:t xml:space="preserve"> Visitors</w:t>
      </w:r>
    </w:p>
    <w:p w14:paraId="509F03A6" w14:textId="02BA479B" w:rsidR="008F46FC" w:rsidRPr="00C7393A" w:rsidRDefault="00427F6C" w:rsidP="008F46FC">
      <w:pPr>
        <w:jc w:val="both"/>
        <w:rPr>
          <w:rFonts w:cstheme="minorHAnsi"/>
          <w:sz w:val="20"/>
          <w:szCs w:val="20"/>
          <w:lang w:val="en-US"/>
        </w:rPr>
      </w:pPr>
      <w:sdt>
        <w:sdtPr>
          <w:rPr>
            <w:rFonts w:ascii="Segoe UI Symbol" w:hAnsi="Segoe UI Symbol" w:cstheme="minorHAnsi"/>
            <w:sz w:val="20"/>
            <w:szCs w:val="20"/>
          </w:rPr>
          <w:id w:val="-1968962685"/>
          <w14:checkbox>
            <w14:checked w14:val="0"/>
            <w14:checkedState w14:val="2612" w14:font="MS Gothic"/>
            <w14:uncheckedState w14:val="2610" w14:font="MS Gothic"/>
          </w14:checkbox>
        </w:sdtPr>
        <w:sdtEndPr/>
        <w:sdtContent>
          <w:r w:rsidR="009229E4">
            <w:rPr>
              <w:rFonts w:ascii="Segoe UI Symbol" w:hAnsi="Segoe UI Symbol" w:cstheme="minorHAnsi"/>
              <w:sz w:val="20"/>
              <w:szCs w:val="20"/>
              <w:lang w:val="en"/>
            </w:rPr>
            <w:t>☐</w:t>
          </w:r>
        </w:sdtContent>
      </w:sdt>
      <w:r w:rsidR="009229E4">
        <w:rPr>
          <w:rFonts w:cstheme="minorHAnsi"/>
          <w:sz w:val="20"/>
          <w:szCs w:val="20"/>
          <w:lang w:val="en"/>
        </w:rPr>
        <w:t xml:space="preserve"> Prospects</w:t>
      </w:r>
    </w:p>
    <w:p w14:paraId="7F5BC7C6" w14:textId="3F59A7B3" w:rsidR="008F46FC" w:rsidRPr="00C7393A" w:rsidRDefault="00427F6C" w:rsidP="008F46FC">
      <w:pPr>
        <w:jc w:val="both"/>
        <w:rPr>
          <w:rFonts w:cstheme="minorHAnsi"/>
          <w:sz w:val="20"/>
          <w:szCs w:val="20"/>
          <w:lang w:val="en-US"/>
        </w:rPr>
      </w:pPr>
      <w:sdt>
        <w:sdtPr>
          <w:rPr>
            <w:rFonts w:ascii="Segoe UI Symbol" w:hAnsi="Segoe UI Symbol" w:cstheme="minorHAnsi"/>
            <w:sz w:val="20"/>
            <w:szCs w:val="20"/>
          </w:rPr>
          <w:id w:val="843433705"/>
          <w14:checkbox>
            <w14:checked w14:val="0"/>
            <w14:checkedState w14:val="2612" w14:font="MS Gothic"/>
            <w14:uncheckedState w14:val="2610" w14:font="MS Gothic"/>
          </w14:checkbox>
        </w:sdtPr>
        <w:sdtEndPr/>
        <w:sdtContent>
          <w:r w:rsidR="009229E4">
            <w:rPr>
              <w:rFonts w:ascii="Segoe UI Symbol" w:hAnsi="Segoe UI Symbol" w:cstheme="minorHAnsi"/>
              <w:sz w:val="20"/>
              <w:szCs w:val="20"/>
              <w:lang w:val="en"/>
            </w:rPr>
            <w:t>☐</w:t>
          </w:r>
        </w:sdtContent>
      </w:sdt>
      <w:r w:rsidR="009229E4">
        <w:rPr>
          <w:rFonts w:cstheme="minorHAnsi"/>
          <w:sz w:val="20"/>
          <w:szCs w:val="20"/>
          <w:lang w:val="en"/>
        </w:rPr>
        <w:t xml:space="preserve"> Partners</w:t>
      </w:r>
    </w:p>
    <w:p w14:paraId="7F0BFA47" w14:textId="7870E997" w:rsidR="008F46FC" w:rsidRPr="00C7393A" w:rsidRDefault="00427F6C" w:rsidP="008F46FC">
      <w:pPr>
        <w:jc w:val="both"/>
        <w:rPr>
          <w:rFonts w:cstheme="minorHAnsi"/>
          <w:sz w:val="20"/>
          <w:szCs w:val="20"/>
          <w:lang w:val="en-US"/>
        </w:rPr>
      </w:pPr>
      <w:sdt>
        <w:sdtPr>
          <w:rPr>
            <w:rFonts w:ascii="Segoe UI Symbol" w:hAnsi="Segoe UI Symbol" w:cstheme="minorHAnsi"/>
            <w:sz w:val="20"/>
            <w:szCs w:val="20"/>
          </w:rPr>
          <w:id w:val="-775101599"/>
          <w14:checkbox>
            <w14:checked w14:val="0"/>
            <w14:checkedState w14:val="2612" w14:font="MS Gothic"/>
            <w14:uncheckedState w14:val="2610" w14:font="MS Gothic"/>
          </w14:checkbox>
        </w:sdtPr>
        <w:sdtEndPr/>
        <w:sdtContent>
          <w:r w:rsidR="009229E4">
            <w:rPr>
              <w:rFonts w:ascii="Segoe UI Symbol" w:hAnsi="Segoe UI Symbol" w:cstheme="minorHAnsi"/>
              <w:sz w:val="20"/>
              <w:szCs w:val="20"/>
              <w:lang w:val="en"/>
            </w:rPr>
            <w:t>☐</w:t>
          </w:r>
        </w:sdtContent>
      </w:sdt>
      <w:r w:rsidR="009229E4">
        <w:rPr>
          <w:rFonts w:cstheme="minorHAnsi"/>
          <w:sz w:val="20"/>
          <w:szCs w:val="20"/>
          <w:lang w:val="en"/>
        </w:rPr>
        <w:t xml:space="preserve"> Other: </w:t>
      </w:r>
      <w:r w:rsidR="009229E4">
        <w:rPr>
          <w:rFonts w:cstheme="minorHAnsi"/>
          <w:b/>
          <w:bCs/>
          <w:i/>
          <w:iCs/>
          <w:color w:val="FF0000"/>
          <w:sz w:val="20"/>
          <w:szCs w:val="20"/>
          <w:lang w:val="en"/>
        </w:rPr>
        <w:t>To be completed</w:t>
      </w:r>
    </w:p>
    <w:p w14:paraId="098D5FAC" w14:textId="77777777" w:rsidR="00304CFF" w:rsidRPr="00C7393A" w:rsidRDefault="00304CFF" w:rsidP="00304CFF">
      <w:pPr>
        <w:jc w:val="both"/>
        <w:rPr>
          <w:rFonts w:cstheme="minorHAnsi"/>
          <w:sz w:val="20"/>
          <w:szCs w:val="20"/>
          <w:lang w:val="en-US"/>
        </w:rPr>
      </w:pPr>
    </w:p>
    <w:p w14:paraId="0F9BEFED" w14:textId="43950952" w:rsidR="00304CFF" w:rsidRPr="00C7393A" w:rsidRDefault="008F46FC" w:rsidP="00304CFF">
      <w:pPr>
        <w:jc w:val="both"/>
        <w:rPr>
          <w:rFonts w:cstheme="minorHAnsi"/>
          <w:sz w:val="20"/>
          <w:szCs w:val="20"/>
          <w:lang w:val="en-US"/>
        </w:rPr>
      </w:pPr>
      <w:r>
        <w:rPr>
          <w:rFonts w:cstheme="minorHAnsi"/>
          <w:sz w:val="20"/>
          <w:szCs w:val="20"/>
          <w:lang w:val="en"/>
        </w:rPr>
        <w:t xml:space="preserve">The data categories to be processed are: </w:t>
      </w:r>
      <w:r>
        <w:rPr>
          <w:rFonts w:cstheme="minorHAnsi"/>
          <w:b/>
          <w:bCs/>
          <w:i/>
          <w:iCs/>
          <w:color w:val="FF0000"/>
          <w:sz w:val="20"/>
          <w:szCs w:val="20"/>
          <w:lang w:val="en"/>
        </w:rPr>
        <w:t>Select the relevant box</w:t>
      </w:r>
    </w:p>
    <w:p w14:paraId="6C50118A" w14:textId="514092BB" w:rsidR="00304CFF" w:rsidRPr="00C7393A" w:rsidRDefault="00427F6C" w:rsidP="00304CFF">
      <w:pPr>
        <w:jc w:val="both"/>
        <w:rPr>
          <w:rFonts w:cstheme="minorHAnsi"/>
          <w:sz w:val="20"/>
          <w:szCs w:val="20"/>
          <w:lang w:val="en-US"/>
        </w:rPr>
      </w:pPr>
      <w:sdt>
        <w:sdtPr>
          <w:rPr>
            <w:rFonts w:ascii="Segoe UI Symbol" w:hAnsi="Segoe UI Symbol" w:cstheme="minorHAnsi"/>
            <w:sz w:val="20"/>
            <w:szCs w:val="20"/>
          </w:rPr>
          <w:id w:val="198210525"/>
          <w14:checkbox>
            <w14:checked w14:val="0"/>
            <w14:checkedState w14:val="2612" w14:font="MS Gothic"/>
            <w14:uncheckedState w14:val="2610" w14:font="MS Gothic"/>
          </w14:checkbox>
        </w:sdtPr>
        <w:sdtEndPr/>
        <w:sdtContent>
          <w:r w:rsidR="009229E4">
            <w:rPr>
              <w:rFonts w:ascii="Segoe UI Symbol" w:hAnsi="Segoe UI Symbol" w:cstheme="minorHAnsi"/>
              <w:sz w:val="20"/>
              <w:szCs w:val="20"/>
              <w:lang w:val="en"/>
            </w:rPr>
            <w:t>☐</w:t>
          </w:r>
        </w:sdtContent>
      </w:sdt>
      <w:r w:rsidR="009229E4">
        <w:rPr>
          <w:rFonts w:cstheme="minorHAnsi"/>
          <w:sz w:val="20"/>
          <w:szCs w:val="20"/>
          <w:lang w:val="en"/>
        </w:rPr>
        <w:t xml:space="preserve"> Title, identity, identification data</w:t>
      </w:r>
    </w:p>
    <w:p w14:paraId="56BDCF0C" w14:textId="50C5C2BD" w:rsidR="00304CFF" w:rsidRPr="00C7393A" w:rsidRDefault="00427F6C" w:rsidP="00304CFF">
      <w:pPr>
        <w:jc w:val="both"/>
        <w:rPr>
          <w:rFonts w:cstheme="minorHAnsi"/>
          <w:sz w:val="20"/>
          <w:szCs w:val="20"/>
          <w:lang w:val="en-US"/>
        </w:rPr>
      </w:pPr>
      <w:sdt>
        <w:sdtPr>
          <w:rPr>
            <w:rFonts w:ascii="Segoe UI Symbol" w:eastAsia="MS Gothic" w:hAnsi="Segoe UI Symbol" w:cstheme="minorHAnsi"/>
            <w:sz w:val="20"/>
            <w:szCs w:val="20"/>
          </w:rPr>
          <w:id w:val="63535640"/>
          <w14:checkbox>
            <w14:checked w14:val="0"/>
            <w14:checkedState w14:val="2612" w14:font="MS Gothic"/>
            <w14:uncheckedState w14:val="2610" w14:font="MS Gothic"/>
          </w14:checkbox>
        </w:sdtPr>
        <w:sdtEndPr/>
        <w:sdtContent>
          <w:r w:rsidR="009229E4">
            <w:rPr>
              <w:rFonts w:ascii="Segoe UI Symbol" w:eastAsia="MS Gothic" w:hAnsi="Segoe UI Symbol" w:cstheme="minorHAnsi"/>
              <w:sz w:val="20"/>
              <w:szCs w:val="20"/>
              <w:lang w:val="en"/>
            </w:rPr>
            <w:t>☐</w:t>
          </w:r>
        </w:sdtContent>
      </w:sdt>
      <w:r w:rsidR="009229E4">
        <w:rPr>
          <w:rFonts w:eastAsia="MS Gothic" w:cstheme="minorHAnsi"/>
          <w:sz w:val="20"/>
          <w:szCs w:val="20"/>
          <w:lang w:val="en"/>
        </w:rPr>
        <w:t xml:space="preserve"> Private life (lifestyle, family situation, etc.)</w:t>
      </w:r>
    </w:p>
    <w:p w14:paraId="4ABCD933" w14:textId="724BB2AE" w:rsidR="00304CFF" w:rsidRPr="00C7393A" w:rsidRDefault="00427F6C" w:rsidP="00304CFF">
      <w:pPr>
        <w:jc w:val="both"/>
        <w:rPr>
          <w:rFonts w:cstheme="minorHAnsi"/>
          <w:sz w:val="20"/>
          <w:szCs w:val="20"/>
          <w:lang w:val="en-US"/>
        </w:rPr>
      </w:pPr>
      <w:sdt>
        <w:sdtPr>
          <w:rPr>
            <w:rFonts w:ascii="Segoe UI Symbol" w:hAnsi="Segoe UI Symbol" w:cstheme="minorHAnsi"/>
            <w:sz w:val="20"/>
            <w:szCs w:val="20"/>
          </w:rPr>
          <w:id w:val="-40212467"/>
          <w14:checkbox>
            <w14:checked w14:val="0"/>
            <w14:checkedState w14:val="2612" w14:font="MS Gothic"/>
            <w14:uncheckedState w14:val="2610" w14:font="MS Gothic"/>
          </w14:checkbox>
        </w:sdtPr>
        <w:sdtEndPr/>
        <w:sdtContent>
          <w:r w:rsidR="009229E4">
            <w:rPr>
              <w:rFonts w:ascii="Segoe UI Symbol" w:hAnsi="Segoe UI Symbol" w:cstheme="minorHAnsi"/>
              <w:sz w:val="20"/>
              <w:szCs w:val="20"/>
              <w:lang w:val="en"/>
            </w:rPr>
            <w:t>☐</w:t>
          </w:r>
        </w:sdtContent>
      </w:sdt>
      <w:r w:rsidR="009229E4">
        <w:rPr>
          <w:rFonts w:cstheme="minorHAnsi"/>
          <w:sz w:val="20"/>
          <w:szCs w:val="20"/>
          <w:lang w:val="en"/>
        </w:rPr>
        <w:t xml:space="preserve"> Professional life (CV, e-mail address, professional training, academic history, etc.)</w:t>
      </w:r>
    </w:p>
    <w:p w14:paraId="49E54B33" w14:textId="60A1CCB5" w:rsidR="00304CFF" w:rsidRPr="00C7393A" w:rsidRDefault="00427F6C" w:rsidP="00304CFF">
      <w:pPr>
        <w:jc w:val="both"/>
        <w:rPr>
          <w:rFonts w:cstheme="minorHAnsi"/>
          <w:sz w:val="20"/>
          <w:szCs w:val="20"/>
          <w:lang w:val="en-US"/>
        </w:rPr>
      </w:pPr>
      <w:sdt>
        <w:sdtPr>
          <w:rPr>
            <w:rFonts w:ascii="Segoe UI Symbol" w:eastAsia="MS Gothic" w:hAnsi="Segoe UI Symbol" w:cstheme="minorHAnsi"/>
            <w:sz w:val="20"/>
            <w:szCs w:val="20"/>
          </w:rPr>
          <w:id w:val="2039147640"/>
          <w14:checkbox>
            <w14:checked w14:val="0"/>
            <w14:checkedState w14:val="2612" w14:font="MS Gothic"/>
            <w14:uncheckedState w14:val="2610" w14:font="MS Gothic"/>
          </w14:checkbox>
        </w:sdtPr>
        <w:sdtEndPr/>
        <w:sdtContent>
          <w:r w:rsidR="009229E4">
            <w:rPr>
              <w:rFonts w:ascii="Segoe UI Symbol" w:eastAsia="MS Gothic" w:hAnsi="Segoe UI Symbol" w:cstheme="minorHAnsi"/>
              <w:sz w:val="20"/>
              <w:szCs w:val="20"/>
              <w:lang w:val="en"/>
            </w:rPr>
            <w:t>☐</w:t>
          </w:r>
        </w:sdtContent>
      </w:sdt>
      <w:r w:rsidR="009229E4">
        <w:rPr>
          <w:rFonts w:eastAsia="MS Gothic" w:cstheme="minorHAnsi"/>
          <w:sz w:val="20"/>
          <w:szCs w:val="20"/>
          <w:lang w:val="en"/>
        </w:rPr>
        <w:t xml:space="preserve"> Economic and financial information (income, financial situation, tax position, etc.)</w:t>
      </w:r>
    </w:p>
    <w:p w14:paraId="7C82BCEA" w14:textId="3DE2FC45" w:rsidR="00304CFF" w:rsidRPr="00C7393A" w:rsidRDefault="00427F6C" w:rsidP="00304CFF">
      <w:pPr>
        <w:jc w:val="both"/>
        <w:rPr>
          <w:rFonts w:cstheme="minorHAnsi"/>
          <w:sz w:val="20"/>
          <w:szCs w:val="20"/>
          <w:lang w:val="en-US"/>
        </w:rPr>
      </w:pPr>
      <w:sdt>
        <w:sdtPr>
          <w:rPr>
            <w:rFonts w:ascii="Segoe UI Symbol" w:hAnsi="Segoe UI Symbol" w:cstheme="minorHAnsi"/>
            <w:sz w:val="20"/>
            <w:szCs w:val="20"/>
          </w:rPr>
          <w:id w:val="-214126304"/>
          <w14:checkbox>
            <w14:checked w14:val="0"/>
            <w14:checkedState w14:val="2612" w14:font="MS Gothic"/>
            <w14:uncheckedState w14:val="2610" w14:font="MS Gothic"/>
          </w14:checkbox>
        </w:sdtPr>
        <w:sdtEndPr/>
        <w:sdtContent>
          <w:r w:rsidR="009229E4">
            <w:rPr>
              <w:rFonts w:ascii="Segoe UI Symbol" w:hAnsi="Segoe UI Symbol" w:cstheme="minorHAnsi"/>
              <w:sz w:val="20"/>
              <w:szCs w:val="20"/>
              <w:lang w:val="en"/>
            </w:rPr>
            <w:t>☐</w:t>
          </w:r>
        </w:sdtContent>
      </w:sdt>
      <w:r w:rsidR="009229E4">
        <w:rPr>
          <w:rFonts w:cstheme="minorHAnsi"/>
          <w:sz w:val="20"/>
          <w:szCs w:val="20"/>
          <w:lang w:val="en"/>
        </w:rPr>
        <w:t xml:space="preserve"> Connection data (IP address, connection logs, etc.)</w:t>
      </w:r>
    </w:p>
    <w:p w14:paraId="3E965199" w14:textId="47F4B14B" w:rsidR="00304CFF" w:rsidRPr="00C7393A" w:rsidRDefault="00427F6C" w:rsidP="00304CFF">
      <w:pPr>
        <w:jc w:val="both"/>
        <w:rPr>
          <w:rFonts w:cstheme="minorHAnsi"/>
          <w:sz w:val="20"/>
          <w:szCs w:val="20"/>
          <w:lang w:val="en-US"/>
        </w:rPr>
      </w:pPr>
      <w:sdt>
        <w:sdtPr>
          <w:rPr>
            <w:rFonts w:ascii="Segoe UI Symbol" w:hAnsi="Segoe UI Symbol" w:cstheme="minorHAnsi"/>
            <w:sz w:val="20"/>
            <w:szCs w:val="20"/>
          </w:rPr>
          <w:id w:val="-1974584344"/>
          <w14:checkbox>
            <w14:checked w14:val="0"/>
            <w14:checkedState w14:val="2612" w14:font="MS Gothic"/>
            <w14:uncheckedState w14:val="2610" w14:font="MS Gothic"/>
          </w14:checkbox>
        </w:sdtPr>
        <w:sdtEndPr/>
        <w:sdtContent>
          <w:r w:rsidR="009229E4">
            <w:rPr>
              <w:rFonts w:ascii="Segoe UI Symbol" w:hAnsi="Segoe UI Symbol" w:cstheme="minorHAnsi"/>
              <w:sz w:val="20"/>
              <w:szCs w:val="20"/>
              <w:lang w:val="en"/>
            </w:rPr>
            <w:t>☐</w:t>
          </w:r>
        </w:sdtContent>
      </w:sdt>
      <w:r w:rsidR="009229E4">
        <w:rPr>
          <w:rFonts w:cstheme="minorHAnsi"/>
          <w:sz w:val="20"/>
          <w:szCs w:val="20"/>
          <w:lang w:val="en"/>
        </w:rPr>
        <w:t xml:space="preserve"> Location data (travel, GPS &amp; GSM data, etc.)</w:t>
      </w:r>
    </w:p>
    <w:p w14:paraId="27C52656" w14:textId="6002C045" w:rsidR="00304CFF" w:rsidRPr="00C7393A" w:rsidRDefault="00427F6C" w:rsidP="00304CFF">
      <w:pPr>
        <w:jc w:val="both"/>
        <w:rPr>
          <w:rFonts w:cstheme="minorHAnsi"/>
          <w:b/>
          <w:i/>
          <w:color w:val="FF0000"/>
          <w:sz w:val="20"/>
          <w:szCs w:val="20"/>
          <w:lang w:val="en-US"/>
        </w:rPr>
      </w:pPr>
      <w:sdt>
        <w:sdtPr>
          <w:rPr>
            <w:rFonts w:ascii="Segoe UI Symbol" w:hAnsi="Segoe UI Symbol" w:cstheme="minorHAnsi"/>
            <w:sz w:val="20"/>
            <w:szCs w:val="20"/>
          </w:rPr>
          <w:id w:val="1595514910"/>
          <w14:checkbox>
            <w14:checked w14:val="0"/>
            <w14:checkedState w14:val="2612" w14:font="MS Gothic"/>
            <w14:uncheckedState w14:val="2610" w14:font="MS Gothic"/>
          </w14:checkbox>
        </w:sdtPr>
        <w:sdtEndPr/>
        <w:sdtContent>
          <w:r w:rsidR="009229E4">
            <w:rPr>
              <w:rFonts w:ascii="Segoe UI Symbol" w:hAnsi="Segoe UI Symbol" w:cstheme="minorHAnsi"/>
              <w:sz w:val="20"/>
              <w:szCs w:val="20"/>
              <w:lang w:val="en"/>
            </w:rPr>
            <w:t>☐</w:t>
          </w:r>
        </w:sdtContent>
      </w:sdt>
      <w:r w:rsidR="009229E4">
        <w:rPr>
          <w:rFonts w:cstheme="minorHAnsi"/>
          <w:sz w:val="20"/>
          <w:szCs w:val="20"/>
          <w:lang w:val="en"/>
        </w:rPr>
        <w:t xml:space="preserve"> Other: </w:t>
      </w:r>
      <w:r w:rsidR="009229E4">
        <w:rPr>
          <w:rFonts w:cstheme="minorHAnsi"/>
          <w:b/>
          <w:bCs/>
          <w:i/>
          <w:iCs/>
          <w:color w:val="FF0000"/>
          <w:sz w:val="20"/>
          <w:szCs w:val="20"/>
          <w:lang w:val="en"/>
        </w:rPr>
        <w:t>To be completed</w:t>
      </w:r>
    </w:p>
    <w:p w14:paraId="64970117" w14:textId="77777777" w:rsidR="005B7904" w:rsidRPr="00C7393A" w:rsidRDefault="005B7904" w:rsidP="00304CFF">
      <w:pPr>
        <w:jc w:val="both"/>
        <w:rPr>
          <w:rFonts w:cstheme="minorHAnsi"/>
          <w:bCs/>
          <w:iCs/>
          <w:sz w:val="20"/>
          <w:szCs w:val="20"/>
          <w:lang w:val="en-US"/>
        </w:rPr>
      </w:pPr>
    </w:p>
    <w:p w14:paraId="35BF1CE7" w14:textId="3DB58ADB" w:rsidR="00B114D1" w:rsidRPr="00C7393A" w:rsidRDefault="00B114D1" w:rsidP="00B114D1">
      <w:pPr>
        <w:jc w:val="both"/>
        <w:rPr>
          <w:rFonts w:cstheme="minorHAnsi"/>
          <w:b/>
          <w:i/>
          <w:color w:val="FF0000"/>
          <w:sz w:val="20"/>
          <w:szCs w:val="20"/>
          <w:lang w:val="en-US"/>
        </w:rPr>
      </w:pPr>
      <w:r>
        <w:rPr>
          <w:rFonts w:cstheme="minorHAnsi"/>
          <w:sz w:val="20"/>
          <w:szCs w:val="20"/>
          <w:lang w:val="en"/>
        </w:rPr>
        <w:t xml:space="preserve">If highly personal data is also collected and processed: </w:t>
      </w:r>
      <w:r>
        <w:rPr>
          <w:rFonts w:cstheme="minorHAnsi"/>
          <w:b/>
          <w:bCs/>
          <w:i/>
          <w:iCs/>
          <w:color w:val="FF0000"/>
          <w:sz w:val="20"/>
          <w:szCs w:val="20"/>
          <w:lang w:val="en"/>
        </w:rPr>
        <w:t>Select the relevant box</w:t>
      </w:r>
    </w:p>
    <w:p w14:paraId="789CDB7B" w14:textId="77777777" w:rsidR="000227BA" w:rsidRPr="00C7393A" w:rsidRDefault="000227BA" w:rsidP="00B114D1">
      <w:pPr>
        <w:jc w:val="both"/>
        <w:rPr>
          <w:rFonts w:cstheme="minorHAnsi"/>
          <w:bCs/>
          <w:iCs/>
          <w:sz w:val="20"/>
          <w:szCs w:val="20"/>
          <w:lang w:val="en-US"/>
        </w:rPr>
      </w:pPr>
    </w:p>
    <w:p w14:paraId="36168794" w14:textId="30AB79A6" w:rsidR="000227BA" w:rsidRPr="00C7393A" w:rsidRDefault="00427F6C" w:rsidP="000227BA">
      <w:pPr>
        <w:jc w:val="both"/>
        <w:rPr>
          <w:rFonts w:cstheme="minorHAnsi"/>
          <w:sz w:val="20"/>
          <w:szCs w:val="20"/>
          <w:lang w:val="en-US"/>
        </w:rPr>
      </w:pPr>
      <w:sdt>
        <w:sdtPr>
          <w:rPr>
            <w:rFonts w:ascii="Segoe UI Symbol" w:eastAsia="MS Gothic" w:hAnsi="Segoe UI Symbol" w:cstheme="minorHAnsi"/>
            <w:sz w:val="20"/>
            <w:szCs w:val="20"/>
          </w:rPr>
          <w:id w:val="385914442"/>
          <w14:checkbox>
            <w14:checked w14:val="0"/>
            <w14:checkedState w14:val="2612" w14:font="MS Gothic"/>
            <w14:uncheckedState w14:val="2610" w14:font="MS Gothic"/>
          </w14:checkbox>
        </w:sdtPr>
        <w:sdtEndPr/>
        <w:sdtContent>
          <w:r w:rsidR="009229E4">
            <w:rPr>
              <w:rFonts w:ascii="Segoe UI Symbol" w:eastAsia="MS Gothic" w:hAnsi="Segoe UI Symbol" w:cstheme="minorHAnsi"/>
              <w:sz w:val="20"/>
              <w:szCs w:val="20"/>
              <w:lang w:val="en"/>
            </w:rPr>
            <w:t>☐</w:t>
          </w:r>
        </w:sdtContent>
      </w:sdt>
      <w:r w:rsidR="009229E4">
        <w:rPr>
          <w:rFonts w:eastAsia="MS Gothic" w:cstheme="minorHAnsi"/>
          <w:sz w:val="20"/>
          <w:szCs w:val="20"/>
          <w:lang w:val="en"/>
        </w:rPr>
        <w:t xml:space="preserve"> Banking data (account details, bank card data, financial transactions, etc.)</w:t>
      </w:r>
    </w:p>
    <w:p w14:paraId="515C7D38" w14:textId="425F695B" w:rsidR="00304CFF" w:rsidRPr="00C7393A" w:rsidRDefault="00427F6C" w:rsidP="00304CFF">
      <w:pPr>
        <w:jc w:val="both"/>
        <w:rPr>
          <w:rFonts w:cstheme="minorHAnsi"/>
          <w:sz w:val="20"/>
          <w:szCs w:val="20"/>
          <w:lang w:val="en-US"/>
        </w:rPr>
      </w:pPr>
      <w:sdt>
        <w:sdtPr>
          <w:rPr>
            <w:rFonts w:ascii="Segoe UI Symbol" w:eastAsia="MS Gothic" w:hAnsi="Segoe UI Symbol" w:cstheme="minorHAnsi"/>
            <w:sz w:val="20"/>
            <w:szCs w:val="20"/>
          </w:rPr>
          <w:id w:val="-125784397"/>
          <w14:checkbox>
            <w14:checked w14:val="0"/>
            <w14:checkedState w14:val="2612" w14:font="MS Gothic"/>
            <w14:uncheckedState w14:val="2610" w14:font="MS Gothic"/>
          </w14:checkbox>
        </w:sdtPr>
        <w:sdtEndPr/>
        <w:sdtContent>
          <w:r w:rsidR="009229E4">
            <w:rPr>
              <w:rFonts w:ascii="Segoe UI Symbol" w:eastAsia="MS Gothic" w:hAnsi="Segoe UI Symbol" w:cstheme="minorHAnsi"/>
              <w:sz w:val="20"/>
              <w:szCs w:val="20"/>
              <w:lang w:val="en"/>
            </w:rPr>
            <w:t>☐</w:t>
          </w:r>
        </w:sdtContent>
      </w:sdt>
      <w:r w:rsidR="009229E4">
        <w:rPr>
          <w:rFonts w:eastAsia="MS Gothic" w:cstheme="minorHAnsi"/>
          <w:sz w:val="20"/>
          <w:szCs w:val="20"/>
          <w:lang w:val="en"/>
        </w:rPr>
        <w:t xml:space="preserve"> Data about social problems</w:t>
      </w:r>
    </w:p>
    <w:p w14:paraId="52EDE53C" w14:textId="77777777" w:rsidR="000227BA" w:rsidRPr="00C7393A" w:rsidRDefault="000227BA" w:rsidP="00304CFF">
      <w:pPr>
        <w:jc w:val="both"/>
        <w:rPr>
          <w:rFonts w:cstheme="minorHAnsi"/>
          <w:sz w:val="20"/>
          <w:szCs w:val="20"/>
          <w:lang w:val="en-US"/>
        </w:rPr>
      </w:pPr>
    </w:p>
    <w:p w14:paraId="643CAE39" w14:textId="5D20A1A8" w:rsidR="00304CFF" w:rsidRPr="00C7393A" w:rsidRDefault="00304CFF" w:rsidP="00304CFF">
      <w:pPr>
        <w:jc w:val="both"/>
        <w:rPr>
          <w:rFonts w:cstheme="minorHAnsi"/>
          <w:sz w:val="20"/>
          <w:szCs w:val="20"/>
          <w:lang w:val="en-US"/>
        </w:rPr>
      </w:pPr>
      <w:r>
        <w:rPr>
          <w:rFonts w:cstheme="minorHAnsi"/>
          <w:sz w:val="20"/>
          <w:szCs w:val="20"/>
          <w:lang w:val="en"/>
        </w:rPr>
        <w:t xml:space="preserve">If categories of sensitive data is also collected and processed: </w:t>
      </w:r>
      <w:r>
        <w:rPr>
          <w:rFonts w:cstheme="minorHAnsi"/>
          <w:b/>
          <w:bCs/>
          <w:i/>
          <w:iCs/>
          <w:color w:val="FF0000"/>
          <w:sz w:val="20"/>
          <w:szCs w:val="20"/>
          <w:lang w:val="en"/>
        </w:rPr>
        <w:t>Select the relevant box</w:t>
      </w:r>
    </w:p>
    <w:p w14:paraId="06F4BB98" w14:textId="77777777" w:rsidR="00304CFF" w:rsidRPr="00C7393A" w:rsidRDefault="00304CFF" w:rsidP="00304CFF">
      <w:pPr>
        <w:jc w:val="both"/>
        <w:rPr>
          <w:rFonts w:cstheme="minorHAnsi"/>
          <w:sz w:val="20"/>
          <w:szCs w:val="20"/>
          <w:lang w:val="en-US"/>
        </w:rPr>
      </w:pPr>
    </w:p>
    <w:p w14:paraId="75CD657F" w14:textId="47E69973" w:rsidR="00304CFF" w:rsidRPr="00C7393A" w:rsidRDefault="00427F6C" w:rsidP="00304CFF">
      <w:pPr>
        <w:jc w:val="both"/>
        <w:rPr>
          <w:rFonts w:cstheme="minorHAnsi"/>
          <w:sz w:val="20"/>
          <w:szCs w:val="20"/>
          <w:lang w:val="en-US"/>
        </w:rPr>
      </w:pPr>
      <w:sdt>
        <w:sdtPr>
          <w:rPr>
            <w:rFonts w:ascii="Segoe UI Symbol" w:hAnsi="Segoe UI Symbol" w:cstheme="minorHAnsi"/>
            <w:sz w:val="20"/>
            <w:szCs w:val="20"/>
          </w:rPr>
          <w:id w:val="1351523735"/>
          <w14:checkbox>
            <w14:checked w14:val="0"/>
            <w14:checkedState w14:val="2612" w14:font="MS Gothic"/>
            <w14:uncheckedState w14:val="2610" w14:font="MS Gothic"/>
          </w14:checkbox>
        </w:sdtPr>
        <w:sdtEndPr/>
        <w:sdtContent>
          <w:r w:rsidR="009229E4">
            <w:rPr>
              <w:rFonts w:ascii="Segoe UI Symbol" w:hAnsi="Segoe UI Symbol" w:cstheme="minorHAnsi"/>
              <w:sz w:val="20"/>
              <w:szCs w:val="20"/>
              <w:lang w:val="en"/>
            </w:rPr>
            <w:t>☐</w:t>
          </w:r>
        </w:sdtContent>
      </w:sdt>
      <w:r w:rsidR="009229E4">
        <w:rPr>
          <w:rFonts w:cstheme="minorHAnsi"/>
          <w:sz w:val="20"/>
          <w:szCs w:val="20"/>
          <w:lang w:val="en"/>
        </w:rPr>
        <w:t xml:space="preserve"> Data on racial or ethnic origin</w:t>
      </w:r>
    </w:p>
    <w:p w14:paraId="63BBAA94" w14:textId="7499AE6F" w:rsidR="00304CFF" w:rsidRPr="00C7393A" w:rsidRDefault="00427F6C" w:rsidP="00304CFF">
      <w:pPr>
        <w:jc w:val="both"/>
        <w:rPr>
          <w:rFonts w:cstheme="minorHAnsi"/>
          <w:sz w:val="20"/>
          <w:szCs w:val="20"/>
          <w:lang w:val="en-US"/>
        </w:rPr>
      </w:pPr>
      <w:sdt>
        <w:sdtPr>
          <w:rPr>
            <w:rFonts w:ascii="Segoe UI Symbol" w:hAnsi="Segoe UI Symbol" w:cstheme="minorHAnsi"/>
            <w:sz w:val="20"/>
            <w:szCs w:val="20"/>
          </w:rPr>
          <w:id w:val="1925761534"/>
          <w14:checkbox>
            <w14:checked w14:val="0"/>
            <w14:checkedState w14:val="2612" w14:font="MS Gothic"/>
            <w14:uncheckedState w14:val="2610" w14:font="MS Gothic"/>
          </w14:checkbox>
        </w:sdtPr>
        <w:sdtEndPr/>
        <w:sdtContent>
          <w:r w:rsidR="009229E4">
            <w:rPr>
              <w:rFonts w:ascii="Segoe UI Symbol" w:hAnsi="Segoe UI Symbol" w:cstheme="minorHAnsi"/>
              <w:sz w:val="20"/>
              <w:szCs w:val="20"/>
              <w:lang w:val="en"/>
            </w:rPr>
            <w:t>☐</w:t>
          </w:r>
        </w:sdtContent>
      </w:sdt>
      <w:r w:rsidR="009229E4">
        <w:rPr>
          <w:rFonts w:cstheme="minorHAnsi"/>
          <w:sz w:val="20"/>
          <w:szCs w:val="20"/>
          <w:lang w:val="en"/>
        </w:rPr>
        <w:t xml:space="preserve"> Data on political opinions</w:t>
      </w:r>
    </w:p>
    <w:p w14:paraId="318BC9E8" w14:textId="46C5DA79" w:rsidR="00304CFF" w:rsidRPr="00C7393A" w:rsidRDefault="00427F6C" w:rsidP="00304CFF">
      <w:pPr>
        <w:jc w:val="both"/>
        <w:rPr>
          <w:rFonts w:cstheme="minorHAnsi"/>
          <w:sz w:val="20"/>
          <w:szCs w:val="20"/>
          <w:lang w:val="en-US"/>
        </w:rPr>
      </w:pPr>
      <w:sdt>
        <w:sdtPr>
          <w:rPr>
            <w:rFonts w:ascii="Segoe UI Symbol" w:hAnsi="Segoe UI Symbol" w:cstheme="minorHAnsi"/>
            <w:sz w:val="20"/>
            <w:szCs w:val="20"/>
          </w:rPr>
          <w:id w:val="145949160"/>
          <w14:checkbox>
            <w14:checked w14:val="0"/>
            <w14:checkedState w14:val="2612" w14:font="MS Gothic"/>
            <w14:uncheckedState w14:val="2610" w14:font="MS Gothic"/>
          </w14:checkbox>
        </w:sdtPr>
        <w:sdtEndPr/>
        <w:sdtContent>
          <w:r w:rsidR="009229E4">
            <w:rPr>
              <w:rFonts w:ascii="Segoe UI Symbol" w:hAnsi="Segoe UI Symbol" w:cstheme="minorHAnsi"/>
              <w:sz w:val="20"/>
              <w:szCs w:val="20"/>
              <w:lang w:val="en"/>
            </w:rPr>
            <w:t>☐</w:t>
          </w:r>
        </w:sdtContent>
      </w:sdt>
      <w:r w:rsidR="009229E4">
        <w:rPr>
          <w:rFonts w:cstheme="minorHAnsi"/>
          <w:sz w:val="20"/>
          <w:szCs w:val="20"/>
          <w:lang w:val="en"/>
        </w:rPr>
        <w:t xml:space="preserve"> Data on religious or philosophical beliefs</w:t>
      </w:r>
    </w:p>
    <w:p w14:paraId="5ACD9076" w14:textId="2F5B416E" w:rsidR="00304CFF" w:rsidRPr="00C7393A" w:rsidRDefault="00427F6C" w:rsidP="00304CFF">
      <w:pPr>
        <w:jc w:val="both"/>
        <w:rPr>
          <w:rFonts w:cstheme="minorHAnsi"/>
          <w:sz w:val="20"/>
          <w:szCs w:val="20"/>
          <w:lang w:val="en-US"/>
        </w:rPr>
      </w:pPr>
      <w:sdt>
        <w:sdtPr>
          <w:rPr>
            <w:rFonts w:ascii="Segoe UI Symbol" w:hAnsi="Segoe UI Symbol" w:cstheme="minorHAnsi"/>
            <w:sz w:val="20"/>
            <w:szCs w:val="20"/>
          </w:rPr>
          <w:id w:val="1172145330"/>
          <w14:checkbox>
            <w14:checked w14:val="0"/>
            <w14:checkedState w14:val="2612" w14:font="MS Gothic"/>
            <w14:uncheckedState w14:val="2610" w14:font="MS Gothic"/>
          </w14:checkbox>
        </w:sdtPr>
        <w:sdtEndPr/>
        <w:sdtContent>
          <w:r w:rsidR="009229E4">
            <w:rPr>
              <w:rFonts w:ascii="Segoe UI Symbol" w:hAnsi="Segoe UI Symbol" w:cstheme="minorHAnsi"/>
              <w:sz w:val="20"/>
              <w:szCs w:val="20"/>
              <w:lang w:val="en"/>
            </w:rPr>
            <w:t>☐</w:t>
          </w:r>
        </w:sdtContent>
      </w:sdt>
      <w:r w:rsidR="009229E4">
        <w:rPr>
          <w:rFonts w:cstheme="minorHAnsi"/>
          <w:sz w:val="20"/>
          <w:szCs w:val="20"/>
          <w:lang w:val="en"/>
        </w:rPr>
        <w:t xml:space="preserve"> Data on trade union membership</w:t>
      </w:r>
    </w:p>
    <w:p w14:paraId="1B2BEE23" w14:textId="5AE9DAE6" w:rsidR="00304CFF" w:rsidRPr="00C7393A" w:rsidRDefault="00427F6C" w:rsidP="00304CFF">
      <w:pPr>
        <w:jc w:val="both"/>
        <w:rPr>
          <w:rFonts w:cstheme="minorHAnsi"/>
          <w:sz w:val="20"/>
          <w:szCs w:val="20"/>
          <w:lang w:val="en-US"/>
        </w:rPr>
      </w:pPr>
      <w:sdt>
        <w:sdtPr>
          <w:rPr>
            <w:rFonts w:ascii="Segoe UI Symbol" w:hAnsi="Segoe UI Symbol" w:cstheme="minorHAnsi"/>
            <w:sz w:val="20"/>
            <w:szCs w:val="20"/>
          </w:rPr>
          <w:id w:val="1595130775"/>
          <w14:checkbox>
            <w14:checked w14:val="0"/>
            <w14:checkedState w14:val="2612" w14:font="MS Gothic"/>
            <w14:uncheckedState w14:val="2610" w14:font="MS Gothic"/>
          </w14:checkbox>
        </w:sdtPr>
        <w:sdtEndPr/>
        <w:sdtContent>
          <w:r w:rsidR="009229E4">
            <w:rPr>
              <w:rFonts w:ascii="Segoe UI Symbol" w:hAnsi="Segoe UI Symbol" w:cstheme="minorHAnsi"/>
              <w:sz w:val="20"/>
              <w:szCs w:val="20"/>
              <w:lang w:val="en"/>
            </w:rPr>
            <w:t>☐</w:t>
          </w:r>
        </w:sdtContent>
      </w:sdt>
      <w:r w:rsidR="009229E4">
        <w:rPr>
          <w:rFonts w:cstheme="minorHAnsi"/>
          <w:sz w:val="20"/>
          <w:szCs w:val="20"/>
          <w:lang w:val="en"/>
        </w:rPr>
        <w:t xml:space="preserve"> Genetic data</w:t>
      </w:r>
    </w:p>
    <w:p w14:paraId="7F5B846F" w14:textId="587F7D66" w:rsidR="00304CFF" w:rsidRPr="00C7393A" w:rsidRDefault="00427F6C" w:rsidP="00304CFF">
      <w:pPr>
        <w:jc w:val="both"/>
        <w:rPr>
          <w:rFonts w:cstheme="minorHAnsi"/>
          <w:sz w:val="20"/>
          <w:szCs w:val="20"/>
          <w:lang w:val="en-US"/>
        </w:rPr>
      </w:pPr>
      <w:sdt>
        <w:sdtPr>
          <w:rPr>
            <w:rFonts w:ascii="Segoe UI Symbol" w:hAnsi="Segoe UI Symbol" w:cstheme="minorHAnsi"/>
            <w:sz w:val="20"/>
            <w:szCs w:val="20"/>
          </w:rPr>
          <w:id w:val="-995875791"/>
          <w14:checkbox>
            <w14:checked w14:val="0"/>
            <w14:checkedState w14:val="2612" w14:font="MS Gothic"/>
            <w14:uncheckedState w14:val="2610" w14:font="MS Gothic"/>
          </w14:checkbox>
        </w:sdtPr>
        <w:sdtEndPr/>
        <w:sdtContent>
          <w:r w:rsidR="009229E4">
            <w:rPr>
              <w:rFonts w:ascii="Segoe UI Symbol" w:hAnsi="Segoe UI Symbol" w:cstheme="minorHAnsi"/>
              <w:sz w:val="20"/>
              <w:szCs w:val="20"/>
              <w:lang w:val="en"/>
            </w:rPr>
            <w:t>☐</w:t>
          </w:r>
        </w:sdtContent>
      </w:sdt>
      <w:r w:rsidR="009229E4">
        <w:rPr>
          <w:rFonts w:cstheme="minorHAnsi"/>
          <w:sz w:val="20"/>
          <w:szCs w:val="20"/>
          <w:lang w:val="en"/>
        </w:rPr>
        <w:t xml:space="preserve"> Biometric data</w:t>
      </w:r>
    </w:p>
    <w:p w14:paraId="74F4A0B7" w14:textId="2DFA95B6" w:rsidR="00304CFF" w:rsidRPr="00C7393A" w:rsidRDefault="00427F6C" w:rsidP="00304CFF">
      <w:pPr>
        <w:jc w:val="both"/>
        <w:rPr>
          <w:rFonts w:cstheme="minorHAnsi"/>
          <w:sz w:val="20"/>
          <w:szCs w:val="20"/>
          <w:lang w:val="en-US"/>
        </w:rPr>
      </w:pPr>
      <w:sdt>
        <w:sdtPr>
          <w:rPr>
            <w:rFonts w:ascii="Segoe UI Symbol" w:hAnsi="Segoe UI Symbol" w:cstheme="minorHAnsi"/>
            <w:sz w:val="20"/>
            <w:szCs w:val="20"/>
          </w:rPr>
          <w:id w:val="1874807375"/>
          <w14:checkbox>
            <w14:checked w14:val="0"/>
            <w14:checkedState w14:val="2612" w14:font="MS Gothic"/>
            <w14:uncheckedState w14:val="2610" w14:font="MS Gothic"/>
          </w14:checkbox>
        </w:sdtPr>
        <w:sdtEndPr/>
        <w:sdtContent>
          <w:r w:rsidR="009229E4">
            <w:rPr>
              <w:rFonts w:ascii="Segoe UI Symbol" w:hAnsi="Segoe UI Symbol" w:cstheme="minorHAnsi"/>
              <w:sz w:val="20"/>
              <w:szCs w:val="20"/>
              <w:lang w:val="en"/>
            </w:rPr>
            <w:t>☐</w:t>
          </w:r>
        </w:sdtContent>
      </w:sdt>
      <w:r w:rsidR="009229E4">
        <w:rPr>
          <w:rFonts w:cstheme="minorHAnsi"/>
          <w:sz w:val="20"/>
          <w:szCs w:val="20"/>
          <w:lang w:val="en"/>
        </w:rPr>
        <w:t xml:space="preserve"> Health data</w:t>
      </w:r>
    </w:p>
    <w:p w14:paraId="67C67933" w14:textId="014E30ED" w:rsidR="00304CFF" w:rsidRPr="00C7393A" w:rsidRDefault="00427F6C" w:rsidP="00304CFF">
      <w:pPr>
        <w:jc w:val="both"/>
        <w:rPr>
          <w:rFonts w:cstheme="minorHAnsi"/>
          <w:sz w:val="20"/>
          <w:szCs w:val="20"/>
          <w:lang w:val="en-US"/>
        </w:rPr>
      </w:pPr>
      <w:sdt>
        <w:sdtPr>
          <w:rPr>
            <w:rFonts w:ascii="Segoe UI Symbol" w:hAnsi="Segoe UI Symbol" w:cstheme="minorHAnsi"/>
            <w:sz w:val="20"/>
            <w:szCs w:val="20"/>
          </w:rPr>
          <w:id w:val="-2100171477"/>
          <w14:checkbox>
            <w14:checked w14:val="0"/>
            <w14:checkedState w14:val="2612" w14:font="MS Gothic"/>
            <w14:uncheckedState w14:val="2610" w14:font="MS Gothic"/>
          </w14:checkbox>
        </w:sdtPr>
        <w:sdtEndPr/>
        <w:sdtContent>
          <w:r w:rsidR="009229E4">
            <w:rPr>
              <w:rFonts w:ascii="Segoe UI Symbol" w:hAnsi="Segoe UI Symbol" w:cstheme="minorHAnsi"/>
              <w:sz w:val="20"/>
              <w:szCs w:val="20"/>
              <w:lang w:val="en"/>
            </w:rPr>
            <w:t>☐</w:t>
          </w:r>
        </w:sdtContent>
      </w:sdt>
      <w:r w:rsidR="009229E4">
        <w:rPr>
          <w:rFonts w:cstheme="minorHAnsi"/>
          <w:sz w:val="20"/>
          <w:szCs w:val="20"/>
          <w:lang w:val="en"/>
        </w:rPr>
        <w:t xml:space="preserve"> Data on lifestyle or sexual orientation</w:t>
      </w:r>
    </w:p>
    <w:p w14:paraId="442488F2" w14:textId="2FB7A45A" w:rsidR="00304CFF" w:rsidRPr="00C7393A" w:rsidRDefault="00427F6C" w:rsidP="00304CFF">
      <w:pPr>
        <w:jc w:val="both"/>
        <w:rPr>
          <w:rFonts w:cstheme="minorHAnsi"/>
          <w:sz w:val="20"/>
          <w:szCs w:val="20"/>
          <w:lang w:val="en-US"/>
        </w:rPr>
      </w:pPr>
      <w:sdt>
        <w:sdtPr>
          <w:rPr>
            <w:rFonts w:ascii="Segoe UI Symbol" w:hAnsi="Segoe UI Symbol" w:cstheme="minorHAnsi"/>
            <w:sz w:val="20"/>
            <w:szCs w:val="20"/>
          </w:rPr>
          <w:id w:val="-88775662"/>
          <w14:checkbox>
            <w14:checked w14:val="0"/>
            <w14:checkedState w14:val="2612" w14:font="MS Gothic"/>
            <w14:uncheckedState w14:val="2610" w14:font="MS Gothic"/>
          </w14:checkbox>
        </w:sdtPr>
        <w:sdtEndPr/>
        <w:sdtContent>
          <w:r w:rsidR="009229E4">
            <w:rPr>
              <w:rFonts w:ascii="Segoe UI Symbol" w:hAnsi="Segoe UI Symbol" w:cstheme="minorHAnsi"/>
              <w:sz w:val="20"/>
              <w:szCs w:val="20"/>
              <w:lang w:val="en"/>
            </w:rPr>
            <w:t>☐</w:t>
          </w:r>
        </w:sdtContent>
      </w:sdt>
      <w:r w:rsidR="009229E4">
        <w:rPr>
          <w:rFonts w:cstheme="minorHAnsi"/>
          <w:sz w:val="20"/>
          <w:szCs w:val="20"/>
          <w:lang w:val="en"/>
        </w:rPr>
        <w:t xml:space="preserve"> Data on criminal convictions and offences or related security measures</w:t>
      </w:r>
    </w:p>
    <w:p w14:paraId="48A68993" w14:textId="77777777" w:rsidR="008F46FC" w:rsidRPr="00C7393A" w:rsidRDefault="008F46FC" w:rsidP="00E81073">
      <w:pPr>
        <w:jc w:val="both"/>
        <w:rPr>
          <w:rFonts w:cstheme="minorHAnsi"/>
          <w:sz w:val="20"/>
          <w:szCs w:val="20"/>
          <w:lang w:val="en-US"/>
        </w:rPr>
      </w:pPr>
    </w:p>
    <w:p w14:paraId="37F8A831" w14:textId="77777777" w:rsidR="00E81073" w:rsidRPr="006C31DD" w:rsidRDefault="00E81073" w:rsidP="000D5744">
      <w:pPr>
        <w:pStyle w:val="Paragraphedeliste"/>
        <w:numPr>
          <w:ilvl w:val="0"/>
          <w:numId w:val="15"/>
        </w:numPr>
        <w:jc w:val="both"/>
        <w:rPr>
          <w:rFonts w:cstheme="minorHAnsi"/>
          <w:b/>
          <w:sz w:val="20"/>
          <w:szCs w:val="20"/>
        </w:rPr>
      </w:pPr>
      <w:bookmarkStart w:id="6" w:name="_Toc37245651"/>
      <w:bookmarkStart w:id="7" w:name="_Toc536612991"/>
      <w:r>
        <w:rPr>
          <w:rFonts w:cstheme="minorHAnsi"/>
          <w:b/>
          <w:bCs/>
          <w:sz w:val="20"/>
          <w:szCs w:val="20"/>
          <w:lang w:val="en"/>
        </w:rPr>
        <w:t>Obligations of the contractor vis-à-vis the buyer (Article 28.3 GDPR)</w:t>
      </w:r>
      <w:bookmarkEnd w:id="6"/>
      <w:bookmarkEnd w:id="7"/>
      <w:r>
        <w:rPr>
          <w:rFonts w:cstheme="minorHAnsi"/>
          <w:b/>
          <w:bCs/>
          <w:sz w:val="20"/>
          <w:szCs w:val="20"/>
          <w:lang w:val="en"/>
        </w:rPr>
        <w:t xml:space="preserve"> </w:t>
      </w:r>
    </w:p>
    <w:p w14:paraId="595926D5" w14:textId="77777777" w:rsidR="00E81073" w:rsidRPr="00C7393A" w:rsidRDefault="00E81073" w:rsidP="00E81073">
      <w:pPr>
        <w:jc w:val="both"/>
        <w:rPr>
          <w:rFonts w:cstheme="minorHAnsi"/>
          <w:sz w:val="20"/>
          <w:szCs w:val="20"/>
          <w:lang w:val="en-US"/>
        </w:rPr>
      </w:pPr>
      <w:r>
        <w:rPr>
          <w:rFonts w:cstheme="minorHAnsi"/>
          <w:sz w:val="20"/>
          <w:szCs w:val="20"/>
          <w:lang w:val="en"/>
        </w:rPr>
        <w:t xml:space="preserve">The contractor notably undertakes to: </w:t>
      </w:r>
    </w:p>
    <w:p w14:paraId="4C339AB6" w14:textId="68F283C0" w:rsidR="00E81073" w:rsidRPr="00C7393A" w:rsidRDefault="00E81073" w:rsidP="00E81073">
      <w:pPr>
        <w:numPr>
          <w:ilvl w:val="0"/>
          <w:numId w:val="7"/>
        </w:numPr>
        <w:jc w:val="both"/>
        <w:rPr>
          <w:rFonts w:cstheme="minorHAnsi"/>
          <w:sz w:val="20"/>
          <w:szCs w:val="20"/>
          <w:lang w:val="en-US"/>
        </w:rPr>
      </w:pPr>
      <w:r>
        <w:rPr>
          <w:rFonts w:cstheme="minorHAnsi"/>
          <w:sz w:val="20"/>
          <w:szCs w:val="20"/>
          <w:lang w:val="en"/>
        </w:rPr>
        <w:t xml:space="preserve">process personal data solely for the purposes of the contract; </w:t>
      </w:r>
    </w:p>
    <w:p w14:paraId="72C31015" w14:textId="6464A5B5" w:rsidR="00E81073" w:rsidRPr="00C7393A" w:rsidRDefault="00E81073" w:rsidP="00E81073">
      <w:pPr>
        <w:numPr>
          <w:ilvl w:val="0"/>
          <w:numId w:val="7"/>
        </w:numPr>
        <w:jc w:val="both"/>
        <w:rPr>
          <w:rFonts w:cstheme="minorHAnsi"/>
          <w:sz w:val="20"/>
          <w:szCs w:val="20"/>
          <w:lang w:val="en-US"/>
        </w:rPr>
      </w:pPr>
      <w:proofErr w:type="gramStart"/>
      <w:r>
        <w:rPr>
          <w:rFonts w:cstheme="minorHAnsi"/>
          <w:sz w:val="20"/>
          <w:szCs w:val="20"/>
          <w:lang w:val="en"/>
        </w:rPr>
        <w:t>process</w:t>
      </w:r>
      <w:proofErr w:type="gramEnd"/>
      <w:r>
        <w:rPr>
          <w:rFonts w:cstheme="minorHAnsi"/>
          <w:sz w:val="20"/>
          <w:szCs w:val="20"/>
          <w:lang w:val="en"/>
        </w:rPr>
        <w:t xml:space="preserve"> data as set out in the contractual documents. If the contractor considers that instructions are issued in violation of personal data regulations or any other provision of EU law or that of a member state on personal data, it must immediately notify the contracting authority. </w:t>
      </w:r>
    </w:p>
    <w:p w14:paraId="3AB557B5" w14:textId="77777777" w:rsidR="00F574E1" w:rsidRPr="00C7393A" w:rsidRDefault="00F574E1" w:rsidP="00F574E1">
      <w:pPr>
        <w:ind w:left="720"/>
        <w:jc w:val="both"/>
        <w:rPr>
          <w:rFonts w:cstheme="minorHAnsi"/>
          <w:sz w:val="20"/>
          <w:szCs w:val="20"/>
          <w:lang w:val="en-US"/>
        </w:rPr>
      </w:pPr>
    </w:p>
    <w:p w14:paraId="404CD8E9" w14:textId="439C563A" w:rsidR="00E81073" w:rsidRPr="00C7393A" w:rsidRDefault="00E81073" w:rsidP="00E81073">
      <w:pPr>
        <w:jc w:val="both"/>
        <w:rPr>
          <w:rFonts w:cstheme="minorHAnsi"/>
          <w:sz w:val="20"/>
          <w:szCs w:val="20"/>
          <w:lang w:val="en-US"/>
        </w:rPr>
      </w:pPr>
      <w:r>
        <w:rPr>
          <w:rFonts w:cstheme="minorHAnsi"/>
          <w:sz w:val="20"/>
          <w:szCs w:val="20"/>
          <w:lang w:val="en"/>
        </w:rPr>
        <w:t xml:space="preserve">If the contractor is required to transfer data to a third country (outside the EU) or to an international organisation under EU law or that of any member state by which it is bound, it must notify the contracting authority of such a legal obligation prior to performing the relevant processing, unless prohibited from doing so under any applicable law; </w:t>
      </w:r>
    </w:p>
    <w:p w14:paraId="5F2A300B" w14:textId="4122EC1F" w:rsidR="00E81073" w:rsidRPr="00C7393A" w:rsidRDefault="00E81073" w:rsidP="00E81073">
      <w:pPr>
        <w:numPr>
          <w:ilvl w:val="0"/>
          <w:numId w:val="7"/>
        </w:numPr>
        <w:jc w:val="both"/>
        <w:rPr>
          <w:rFonts w:cstheme="minorHAnsi"/>
          <w:sz w:val="20"/>
          <w:szCs w:val="20"/>
          <w:lang w:val="en-US"/>
        </w:rPr>
      </w:pPr>
      <w:r>
        <w:rPr>
          <w:rFonts w:cstheme="minorHAnsi"/>
          <w:sz w:val="20"/>
          <w:szCs w:val="20"/>
          <w:lang w:val="en"/>
        </w:rPr>
        <w:t xml:space="preserve">guarantee the confidentiality and security of the personal data processed under this contract; </w:t>
      </w:r>
    </w:p>
    <w:p w14:paraId="7082082F" w14:textId="77777777" w:rsidR="00E81073" w:rsidRPr="00C7393A" w:rsidRDefault="00E81073" w:rsidP="00E81073">
      <w:pPr>
        <w:numPr>
          <w:ilvl w:val="0"/>
          <w:numId w:val="7"/>
        </w:numPr>
        <w:jc w:val="both"/>
        <w:rPr>
          <w:rFonts w:cstheme="minorHAnsi"/>
          <w:sz w:val="20"/>
          <w:szCs w:val="20"/>
          <w:lang w:val="en-US"/>
        </w:rPr>
      </w:pPr>
      <w:r>
        <w:rPr>
          <w:rFonts w:cstheme="minorHAnsi"/>
          <w:sz w:val="20"/>
          <w:szCs w:val="20"/>
          <w:lang w:val="en"/>
        </w:rPr>
        <w:t xml:space="preserve">ensure that persons </w:t>
      </w:r>
      <w:proofErr w:type="spellStart"/>
      <w:r>
        <w:rPr>
          <w:rFonts w:cstheme="minorHAnsi"/>
          <w:sz w:val="20"/>
          <w:szCs w:val="20"/>
          <w:lang w:val="en"/>
        </w:rPr>
        <w:t>authorised</w:t>
      </w:r>
      <w:proofErr w:type="spellEnd"/>
      <w:r>
        <w:rPr>
          <w:rFonts w:cstheme="minorHAnsi"/>
          <w:sz w:val="20"/>
          <w:szCs w:val="20"/>
          <w:lang w:val="en"/>
        </w:rPr>
        <w:t xml:space="preserve"> to process personal data under this contract: </w:t>
      </w:r>
    </w:p>
    <w:p w14:paraId="4780EC62" w14:textId="77777777" w:rsidR="00E81073" w:rsidRPr="00C7393A" w:rsidRDefault="00E81073" w:rsidP="00E81073">
      <w:pPr>
        <w:numPr>
          <w:ilvl w:val="0"/>
          <w:numId w:val="9"/>
        </w:numPr>
        <w:jc w:val="both"/>
        <w:rPr>
          <w:rFonts w:cstheme="minorHAnsi"/>
          <w:sz w:val="20"/>
          <w:szCs w:val="20"/>
          <w:lang w:val="en-US"/>
        </w:rPr>
      </w:pPr>
      <w:r>
        <w:rPr>
          <w:rFonts w:cstheme="minorHAnsi"/>
          <w:sz w:val="20"/>
          <w:szCs w:val="20"/>
          <w:lang w:val="en"/>
        </w:rPr>
        <w:lastRenderedPageBreak/>
        <w:t xml:space="preserve">undertake to maintain its confidentiality or are bound by an appropriate legal obligation of confidentiality; </w:t>
      </w:r>
    </w:p>
    <w:p w14:paraId="37F94870" w14:textId="77777777" w:rsidR="00E81073" w:rsidRPr="00C7393A" w:rsidRDefault="00E81073" w:rsidP="00E81073">
      <w:pPr>
        <w:numPr>
          <w:ilvl w:val="0"/>
          <w:numId w:val="9"/>
        </w:numPr>
        <w:jc w:val="both"/>
        <w:rPr>
          <w:rFonts w:cstheme="minorHAnsi"/>
          <w:sz w:val="20"/>
          <w:szCs w:val="20"/>
          <w:lang w:val="en-US"/>
        </w:rPr>
      </w:pPr>
      <w:r>
        <w:rPr>
          <w:rFonts w:cstheme="minorHAnsi"/>
          <w:sz w:val="20"/>
          <w:szCs w:val="20"/>
          <w:lang w:val="en"/>
        </w:rPr>
        <w:t xml:space="preserve">receive the necessary personal data protection training; </w:t>
      </w:r>
    </w:p>
    <w:p w14:paraId="715CCC8C" w14:textId="211CACEB" w:rsidR="00E81073" w:rsidRPr="00C7393A" w:rsidRDefault="00E81073" w:rsidP="00947BF8">
      <w:pPr>
        <w:numPr>
          <w:ilvl w:val="0"/>
          <w:numId w:val="7"/>
        </w:numPr>
        <w:jc w:val="both"/>
        <w:rPr>
          <w:rFonts w:cstheme="minorHAnsi"/>
          <w:sz w:val="20"/>
          <w:szCs w:val="20"/>
          <w:lang w:val="en-US"/>
        </w:rPr>
      </w:pPr>
      <w:proofErr w:type="gramStart"/>
      <w:r>
        <w:rPr>
          <w:rFonts w:cstheme="minorHAnsi"/>
          <w:sz w:val="20"/>
          <w:szCs w:val="20"/>
          <w:lang w:val="en"/>
        </w:rPr>
        <w:t>gives</w:t>
      </w:r>
      <w:proofErr w:type="gramEnd"/>
      <w:r>
        <w:rPr>
          <w:rFonts w:cstheme="minorHAnsi"/>
          <w:sz w:val="20"/>
          <w:szCs w:val="20"/>
          <w:lang w:val="en"/>
        </w:rPr>
        <w:t xml:space="preserve"> due consideration, with regard to its systems, products, applications or services, to the data protection principles of privacy by design and privacy by default. </w:t>
      </w:r>
    </w:p>
    <w:p w14:paraId="10200B3A" w14:textId="77777777" w:rsidR="00947BF8" w:rsidRPr="00C7393A" w:rsidRDefault="00947BF8" w:rsidP="00947BF8">
      <w:pPr>
        <w:ind w:left="720"/>
        <w:jc w:val="both"/>
        <w:rPr>
          <w:rFonts w:cstheme="minorHAnsi"/>
          <w:sz w:val="20"/>
          <w:szCs w:val="20"/>
          <w:lang w:val="en-US"/>
        </w:rPr>
      </w:pPr>
    </w:p>
    <w:p w14:paraId="385B66FE" w14:textId="77777777" w:rsidR="00E81073" w:rsidRPr="00C7393A" w:rsidRDefault="00E81073" w:rsidP="000D5744">
      <w:pPr>
        <w:pStyle w:val="Paragraphedeliste"/>
        <w:numPr>
          <w:ilvl w:val="0"/>
          <w:numId w:val="15"/>
        </w:numPr>
        <w:jc w:val="both"/>
        <w:rPr>
          <w:rFonts w:cstheme="minorHAnsi"/>
          <w:b/>
          <w:sz w:val="20"/>
          <w:szCs w:val="20"/>
          <w:lang w:val="en-US"/>
        </w:rPr>
      </w:pPr>
      <w:bookmarkStart w:id="8" w:name="_Toc37245652"/>
      <w:bookmarkStart w:id="9" w:name="_Toc536612992"/>
      <w:r>
        <w:rPr>
          <w:rFonts w:cstheme="minorHAnsi"/>
          <w:b/>
          <w:bCs/>
          <w:sz w:val="20"/>
          <w:szCs w:val="20"/>
          <w:lang w:val="en"/>
        </w:rPr>
        <w:t>Outsourcing of processing activities (Articles 28.2 and 28.4 GDPR)</w:t>
      </w:r>
      <w:bookmarkEnd w:id="8"/>
      <w:bookmarkEnd w:id="9"/>
      <w:r>
        <w:rPr>
          <w:rFonts w:cstheme="minorHAnsi"/>
          <w:b/>
          <w:bCs/>
          <w:sz w:val="20"/>
          <w:szCs w:val="20"/>
          <w:lang w:val="en"/>
        </w:rPr>
        <w:t xml:space="preserve"> </w:t>
      </w:r>
    </w:p>
    <w:p w14:paraId="258AFD96" w14:textId="77777777" w:rsidR="00E81073" w:rsidRPr="00C7393A" w:rsidRDefault="00E81073" w:rsidP="00E81073">
      <w:pPr>
        <w:jc w:val="both"/>
        <w:rPr>
          <w:rFonts w:cstheme="minorHAnsi"/>
          <w:sz w:val="20"/>
          <w:szCs w:val="20"/>
          <w:lang w:val="en-US"/>
        </w:rPr>
      </w:pPr>
      <w:r>
        <w:rPr>
          <w:rFonts w:cstheme="minorHAnsi"/>
          <w:sz w:val="20"/>
          <w:szCs w:val="20"/>
          <w:lang w:val="en"/>
        </w:rPr>
        <w:t xml:space="preserve">Where the contractor uses a data processor to carry out specific processing activities, it shall notify the contracting authority in advance and in writing of any planned change with regard to the addition or replacement of other processors. Such notification must clearly state the processing activities to be outsourced, the identity and contact details of the processor and the contract dates. </w:t>
      </w:r>
    </w:p>
    <w:p w14:paraId="602F18C4" w14:textId="77777777" w:rsidR="004F30B6" w:rsidRPr="00C7393A" w:rsidRDefault="00E81073">
      <w:pPr>
        <w:jc w:val="both"/>
        <w:rPr>
          <w:rFonts w:cstheme="minorHAnsi"/>
          <w:sz w:val="20"/>
          <w:szCs w:val="20"/>
          <w:lang w:val="en-US"/>
        </w:rPr>
      </w:pPr>
      <w:r>
        <w:rPr>
          <w:rFonts w:cstheme="minorHAnsi"/>
          <w:sz w:val="20"/>
          <w:szCs w:val="20"/>
          <w:lang w:val="en"/>
        </w:rPr>
        <w:t xml:space="preserve">In order to obtain acceptance and authorisation from Expertise France, the contractor must present its processor by means of a special processing document, for which the formal requirements are set out in form DC4 or any other equivalent document (available for download at </w:t>
      </w:r>
      <w:hyperlink r:id="rId7" w:history="1">
        <w:r>
          <w:rPr>
            <w:rStyle w:val="Lienhypertexte"/>
            <w:rFonts w:cstheme="minorHAnsi"/>
            <w:sz w:val="20"/>
            <w:szCs w:val="20"/>
            <w:lang w:val="en"/>
          </w:rPr>
          <w:t>http://www.economie.gouv.fr/daj/formulaires-declaration-candidat</w:t>
        </w:r>
      </w:hyperlink>
      <w:r>
        <w:rPr>
          <w:rFonts w:cstheme="minorHAnsi"/>
          <w:sz w:val="20"/>
          <w:szCs w:val="20"/>
          <w:lang w:val="en"/>
        </w:rPr>
        <w:t xml:space="preserve">). </w:t>
      </w:r>
    </w:p>
    <w:p w14:paraId="09D5F6AA" w14:textId="77777777" w:rsidR="004F30B6" w:rsidRPr="00C7393A" w:rsidRDefault="004F30B6" w:rsidP="00E81073">
      <w:pPr>
        <w:jc w:val="both"/>
        <w:rPr>
          <w:rFonts w:cstheme="minorHAnsi"/>
          <w:sz w:val="20"/>
          <w:szCs w:val="20"/>
          <w:lang w:val="en-US"/>
        </w:rPr>
      </w:pPr>
    </w:p>
    <w:p w14:paraId="70649AF7" w14:textId="77777777" w:rsidR="00E81073" w:rsidRPr="00C7393A" w:rsidRDefault="00E81073" w:rsidP="004F30B6">
      <w:pPr>
        <w:pStyle w:val="Paragraphedeliste"/>
        <w:numPr>
          <w:ilvl w:val="0"/>
          <w:numId w:val="15"/>
        </w:numPr>
        <w:jc w:val="both"/>
        <w:rPr>
          <w:rFonts w:cstheme="minorHAnsi"/>
          <w:b/>
          <w:sz w:val="20"/>
          <w:szCs w:val="20"/>
          <w:lang w:val="en-US"/>
        </w:rPr>
      </w:pPr>
      <w:bookmarkStart w:id="10" w:name="_Toc37245653"/>
      <w:bookmarkStart w:id="11" w:name="_Toc536612993"/>
      <w:r>
        <w:rPr>
          <w:rFonts w:cstheme="minorHAnsi"/>
          <w:b/>
          <w:bCs/>
          <w:sz w:val="20"/>
          <w:szCs w:val="20"/>
          <w:lang w:val="en"/>
        </w:rPr>
        <w:t>Data subjects’ right of information and exercise of said right (Articles 13 to 15 GDPR)</w:t>
      </w:r>
      <w:bookmarkEnd w:id="10"/>
      <w:bookmarkEnd w:id="11"/>
      <w:r>
        <w:rPr>
          <w:rFonts w:cstheme="minorHAnsi"/>
          <w:b/>
          <w:bCs/>
          <w:sz w:val="20"/>
          <w:szCs w:val="20"/>
          <w:lang w:val="en"/>
        </w:rPr>
        <w:t xml:space="preserve"> </w:t>
      </w:r>
    </w:p>
    <w:p w14:paraId="5E99F34F" w14:textId="77777777" w:rsidR="003B4C41" w:rsidRPr="00C7393A" w:rsidRDefault="004F30B6" w:rsidP="00E81073">
      <w:pPr>
        <w:jc w:val="both"/>
        <w:rPr>
          <w:rFonts w:cstheme="minorHAnsi"/>
          <w:sz w:val="20"/>
          <w:szCs w:val="20"/>
          <w:lang w:val="en-US"/>
        </w:rPr>
      </w:pPr>
      <w:r>
        <w:rPr>
          <w:rFonts w:cstheme="minorHAnsi"/>
          <w:sz w:val="20"/>
          <w:szCs w:val="20"/>
          <w:lang w:val="en"/>
        </w:rPr>
        <w:t xml:space="preserve">The contractor shall provide the contracting authority with the means of notifying data subjects of all relevant processing activities at the time data is collected. </w:t>
      </w:r>
    </w:p>
    <w:p w14:paraId="53180806" w14:textId="77777777" w:rsidR="003B4C41" w:rsidRPr="00C7393A" w:rsidRDefault="003B4C41" w:rsidP="00E81073">
      <w:pPr>
        <w:jc w:val="both"/>
        <w:rPr>
          <w:rFonts w:cstheme="minorHAnsi"/>
          <w:sz w:val="20"/>
          <w:szCs w:val="20"/>
          <w:lang w:val="en-US"/>
        </w:rPr>
      </w:pPr>
    </w:p>
    <w:p w14:paraId="5BF89E5A" w14:textId="77777777" w:rsidR="00E81073" w:rsidRPr="00C7393A" w:rsidRDefault="00E81073" w:rsidP="004F30B6">
      <w:pPr>
        <w:pStyle w:val="Paragraphedeliste"/>
        <w:numPr>
          <w:ilvl w:val="0"/>
          <w:numId w:val="15"/>
        </w:numPr>
        <w:jc w:val="both"/>
        <w:rPr>
          <w:rFonts w:cstheme="minorHAnsi"/>
          <w:b/>
          <w:sz w:val="20"/>
          <w:szCs w:val="20"/>
          <w:lang w:val="en-US"/>
        </w:rPr>
      </w:pPr>
      <w:bookmarkStart w:id="12" w:name="_Toc37245654"/>
      <w:bookmarkStart w:id="13" w:name="_Toc536612994"/>
      <w:r>
        <w:rPr>
          <w:rFonts w:cstheme="minorHAnsi"/>
          <w:b/>
          <w:bCs/>
          <w:sz w:val="20"/>
          <w:szCs w:val="20"/>
          <w:lang w:val="en"/>
        </w:rPr>
        <w:t>Notification of personal data breaches (Article 33 GDPR)</w:t>
      </w:r>
      <w:bookmarkEnd w:id="12"/>
      <w:bookmarkEnd w:id="13"/>
      <w:r>
        <w:rPr>
          <w:rFonts w:cstheme="minorHAnsi"/>
          <w:b/>
          <w:bCs/>
          <w:sz w:val="20"/>
          <w:szCs w:val="20"/>
          <w:lang w:val="en"/>
        </w:rPr>
        <w:t xml:space="preserve"> </w:t>
      </w:r>
    </w:p>
    <w:p w14:paraId="6BDFCA2B" w14:textId="73C92CA3" w:rsidR="00E81073" w:rsidRPr="00C7393A" w:rsidRDefault="00E81073" w:rsidP="00E81073">
      <w:pPr>
        <w:jc w:val="both"/>
        <w:rPr>
          <w:rFonts w:cstheme="minorHAnsi"/>
          <w:sz w:val="20"/>
          <w:szCs w:val="20"/>
          <w:lang w:val="en-US"/>
        </w:rPr>
      </w:pPr>
      <w:r>
        <w:rPr>
          <w:rFonts w:cstheme="minorHAnsi"/>
          <w:sz w:val="20"/>
          <w:szCs w:val="20"/>
          <w:lang w:val="en"/>
        </w:rPr>
        <w:t xml:space="preserve">The contractor shall notify its contract contact person at Expertise France of any personal data breach, within 24 hours of becoming aware of any such breach. </w:t>
      </w:r>
    </w:p>
    <w:p w14:paraId="035BCDE8" w14:textId="14E661AC" w:rsidR="00E81073" w:rsidRPr="00C7393A" w:rsidRDefault="00E81073" w:rsidP="00E81073">
      <w:pPr>
        <w:jc w:val="both"/>
        <w:rPr>
          <w:rFonts w:cstheme="minorHAnsi"/>
          <w:sz w:val="20"/>
          <w:szCs w:val="20"/>
          <w:lang w:val="en-US"/>
        </w:rPr>
      </w:pPr>
      <w:r>
        <w:rPr>
          <w:rFonts w:cstheme="minorHAnsi"/>
          <w:sz w:val="20"/>
          <w:szCs w:val="20"/>
          <w:lang w:val="en"/>
        </w:rPr>
        <w:t xml:space="preserve">It shall notify the contracting authority by any means able to unequivocally establish the date and time of receipt of the notification. Any such notification shall be accompanied by all relevant documentation in order to enable the contracting authority, as required, to notify the breach to the competent authorities (in this case, the French data protection agency, CNIL) within a reasonable period of time after becoming aware of the breach. </w:t>
      </w:r>
    </w:p>
    <w:p w14:paraId="73F7018A" w14:textId="77777777" w:rsidR="00E81073" w:rsidRPr="00C7393A" w:rsidRDefault="00E81073" w:rsidP="00E81073">
      <w:pPr>
        <w:jc w:val="both"/>
        <w:rPr>
          <w:rFonts w:cstheme="minorHAnsi"/>
          <w:sz w:val="20"/>
          <w:szCs w:val="20"/>
          <w:lang w:val="en-US"/>
        </w:rPr>
      </w:pPr>
    </w:p>
    <w:p w14:paraId="6602F72D" w14:textId="653DC3B2" w:rsidR="00E81073" w:rsidRPr="00C7393A" w:rsidRDefault="00E81073" w:rsidP="00E81073">
      <w:pPr>
        <w:jc w:val="both"/>
        <w:rPr>
          <w:rFonts w:cstheme="minorHAnsi"/>
          <w:sz w:val="20"/>
          <w:szCs w:val="20"/>
          <w:lang w:val="en-US"/>
        </w:rPr>
      </w:pPr>
      <w:r>
        <w:rPr>
          <w:rFonts w:cstheme="minorHAnsi"/>
          <w:sz w:val="20"/>
          <w:szCs w:val="20"/>
          <w:lang w:val="en"/>
        </w:rPr>
        <w:t xml:space="preserve">On receipt of written authorisation from Expertise France, the contractor shall notify the personal data breach to the competent authorities on behalf of Expertise France within 72 hours, unless said the breach is unlikely to pose any threat to the rights and liberties of natural persons. </w:t>
      </w:r>
    </w:p>
    <w:p w14:paraId="1AD176DB" w14:textId="77777777" w:rsidR="00E81073" w:rsidRPr="00C7393A" w:rsidRDefault="00E81073" w:rsidP="00E81073">
      <w:pPr>
        <w:jc w:val="both"/>
        <w:rPr>
          <w:rFonts w:cstheme="minorHAnsi"/>
          <w:sz w:val="20"/>
          <w:szCs w:val="20"/>
          <w:lang w:val="en-US"/>
        </w:rPr>
      </w:pPr>
      <w:r>
        <w:rPr>
          <w:rFonts w:cstheme="minorHAnsi"/>
          <w:sz w:val="20"/>
          <w:szCs w:val="20"/>
          <w:lang w:val="en"/>
        </w:rPr>
        <w:t xml:space="preserve">The notification shall at least include: </w:t>
      </w:r>
    </w:p>
    <w:p w14:paraId="70C96C8C" w14:textId="77777777" w:rsidR="00E81073" w:rsidRPr="00C7393A" w:rsidRDefault="00E81073" w:rsidP="00E81073">
      <w:pPr>
        <w:numPr>
          <w:ilvl w:val="0"/>
          <w:numId w:val="8"/>
        </w:numPr>
        <w:jc w:val="both"/>
        <w:rPr>
          <w:rFonts w:cstheme="minorHAnsi"/>
          <w:sz w:val="20"/>
          <w:szCs w:val="20"/>
          <w:lang w:val="en-US"/>
        </w:rPr>
      </w:pPr>
      <w:r>
        <w:rPr>
          <w:rFonts w:cstheme="minorHAnsi"/>
          <w:sz w:val="20"/>
          <w:szCs w:val="20"/>
          <w:lang w:val="en"/>
        </w:rPr>
        <w:t xml:space="preserve">a description of the nature of the personal data breach, where possible including the categories and approximate number of data subjects affected by the breach, and the categories and approximate number of personal data records in question; </w:t>
      </w:r>
    </w:p>
    <w:p w14:paraId="7A563184" w14:textId="77777777" w:rsidR="00E81073" w:rsidRPr="00C7393A" w:rsidRDefault="00E81073" w:rsidP="00E81073">
      <w:pPr>
        <w:numPr>
          <w:ilvl w:val="0"/>
          <w:numId w:val="8"/>
        </w:numPr>
        <w:jc w:val="both"/>
        <w:rPr>
          <w:rFonts w:cstheme="minorHAnsi"/>
          <w:sz w:val="20"/>
          <w:szCs w:val="20"/>
          <w:lang w:val="en-US"/>
        </w:rPr>
      </w:pPr>
      <w:r>
        <w:rPr>
          <w:rFonts w:cstheme="minorHAnsi"/>
          <w:sz w:val="20"/>
          <w:szCs w:val="20"/>
          <w:lang w:val="en"/>
        </w:rPr>
        <w:t xml:space="preserve">the name and contact details of the data protection officer or of another contact person from whom additional information may be obtained; </w:t>
      </w:r>
    </w:p>
    <w:p w14:paraId="57B67C21" w14:textId="77777777" w:rsidR="00E81073" w:rsidRPr="00C7393A" w:rsidRDefault="00E81073" w:rsidP="00E81073">
      <w:pPr>
        <w:numPr>
          <w:ilvl w:val="0"/>
          <w:numId w:val="8"/>
        </w:numPr>
        <w:jc w:val="both"/>
        <w:rPr>
          <w:rFonts w:cstheme="minorHAnsi"/>
          <w:sz w:val="20"/>
          <w:szCs w:val="20"/>
          <w:lang w:val="en-US"/>
        </w:rPr>
      </w:pPr>
      <w:r>
        <w:rPr>
          <w:rFonts w:cstheme="minorHAnsi"/>
          <w:sz w:val="20"/>
          <w:szCs w:val="20"/>
          <w:lang w:val="en"/>
        </w:rPr>
        <w:t xml:space="preserve">a description of the probable consequences of the personal data breach; </w:t>
      </w:r>
    </w:p>
    <w:p w14:paraId="0EC4DC7A" w14:textId="77777777" w:rsidR="00E81073" w:rsidRPr="00C7393A" w:rsidRDefault="00E81073" w:rsidP="00E81073">
      <w:pPr>
        <w:numPr>
          <w:ilvl w:val="0"/>
          <w:numId w:val="8"/>
        </w:numPr>
        <w:jc w:val="both"/>
        <w:rPr>
          <w:rFonts w:cstheme="minorHAnsi"/>
          <w:sz w:val="20"/>
          <w:szCs w:val="20"/>
          <w:lang w:val="en-US"/>
        </w:rPr>
      </w:pPr>
      <w:proofErr w:type="gramStart"/>
      <w:r>
        <w:rPr>
          <w:rFonts w:cstheme="minorHAnsi"/>
          <w:sz w:val="20"/>
          <w:szCs w:val="20"/>
          <w:lang w:val="en"/>
        </w:rPr>
        <w:lastRenderedPageBreak/>
        <w:t>a</w:t>
      </w:r>
      <w:proofErr w:type="gramEnd"/>
      <w:r>
        <w:rPr>
          <w:rFonts w:cstheme="minorHAnsi"/>
          <w:sz w:val="20"/>
          <w:szCs w:val="20"/>
          <w:lang w:val="en"/>
        </w:rPr>
        <w:t xml:space="preserve"> description of the measures taken, or which the contractor plans to take, in agreement with the contracting authority in order to rectify the personal data breach, including, as applicable, the measures to mitigate any negative consequences. </w:t>
      </w:r>
    </w:p>
    <w:p w14:paraId="314AE9AC" w14:textId="77777777" w:rsidR="00E81073" w:rsidRPr="00C7393A" w:rsidRDefault="00E81073" w:rsidP="00E81073">
      <w:pPr>
        <w:jc w:val="both"/>
        <w:rPr>
          <w:rFonts w:cstheme="minorHAnsi"/>
          <w:sz w:val="20"/>
          <w:szCs w:val="20"/>
          <w:lang w:val="en-US"/>
        </w:rPr>
      </w:pPr>
    </w:p>
    <w:p w14:paraId="21F32B8D" w14:textId="77777777" w:rsidR="00E81073" w:rsidRPr="00C7393A" w:rsidRDefault="00E81073" w:rsidP="00E81073">
      <w:pPr>
        <w:jc w:val="both"/>
        <w:rPr>
          <w:rFonts w:cstheme="minorHAnsi"/>
          <w:sz w:val="20"/>
          <w:szCs w:val="20"/>
          <w:lang w:val="en-US"/>
        </w:rPr>
      </w:pPr>
      <w:r>
        <w:rPr>
          <w:rFonts w:cstheme="minorHAnsi"/>
          <w:sz w:val="20"/>
          <w:szCs w:val="20"/>
          <w:lang w:val="en"/>
        </w:rPr>
        <w:t xml:space="preserve">If it is not possible for the contractor to provide all such information at the same time, it may be forwarded in stages yet without undue delay. </w:t>
      </w:r>
    </w:p>
    <w:p w14:paraId="08DA7F51" w14:textId="77777777" w:rsidR="00B53CE8" w:rsidRPr="00C7393A" w:rsidRDefault="00B53CE8" w:rsidP="00E81073">
      <w:pPr>
        <w:jc w:val="both"/>
        <w:rPr>
          <w:rFonts w:cstheme="minorHAnsi"/>
          <w:sz w:val="20"/>
          <w:szCs w:val="20"/>
          <w:lang w:val="en-US"/>
        </w:rPr>
      </w:pPr>
    </w:p>
    <w:p w14:paraId="4152F7A7" w14:textId="77777777" w:rsidR="00E81073" w:rsidRPr="00C7393A" w:rsidRDefault="00E81073" w:rsidP="004F30B6">
      <w:pPr>
        <w:pStyle w:val="Paragraphedeliste"/>
        <w:numPr>
          <w:ilvl w:val="0"/>
          <w:numId w:val="15"/>
        </w:numPr>
        <w:jc w:val="both"/>
        <w:rPr>
          <w:rFonts w:cstheme="minorHAnsi"/>
          <w:b/>
          <w:sz w:val="20"/>
          <w:szCs w:val="20"/>
          <w:lang w:val="en-US"/>
        </w:rPr>
      </w:pPr>
      <w:bookmarkStart w:id="14" w:name="_Toc37245655"/>
      <w:bookmarkStart w:id="15" w:name="_Toc536612995"/>
      <w:r>
        <w:rPr>
          <w:rFonts w:cstheme="minorHAnsi"/>
          <w:b/>
          <w:bCs/>
          <w:sz w:val="20"/>
          <w:szCs w:val="20"/>
          <w:lang w:val="en"/>
        </w:rPr>
        <w:t>Support from the contractor to the contracting authority to enable its obligations to be complied with</w:t>
      </w:r>
      <w:bookmarkEnd w:id="14"/>
      <w:bookmarkEnd w:id="15"/>
      <w:r>
        <w:rPr>
          <w:rFonts w:cstheme="minorHAnsi"/>
          <w:b/>
          <w:bCs/>
          <w:sz w:val="20"/>
          <w:szCs w:val="20"/>
          <w:lang w:val="en"/>
        </w:rPr>
        <w:t xml:space="preserve"> </w:t>
      </w:r>
    </w:p>
    <w:p w14:paraId="6C92E586" w14:textId="0435FDA1" w:rsidR="004F30B6" w:rsidRPr="00C7393A" w:rsidRDefault="00E81073" w:rsidP="00E81073">
      <w:pPr>
        <w:jc w:val="both"/>
        <w:rPr>
          <w:rFonts w:cstheme="minorHAnsi"/>
          <w:sz w:val="20"/>
          <w:szCs w:val="20"/>
          <w:lang w:val="en-US"/>
        </w:rPr>
      </w:pPr>
      <w:r>
        <w:rPr>
          <w:rFonts w:cstheme="minorHAnsi"/>
          <w:sz w:val="20"/>
          <w:szCs w:val="20"/>
          <w:lang w:val="en"/>
        </w:rPr>
        <w:t xml:space="preserve">The contractor undertakes to collaborate with the contracting authority in the preliminary investigations of the supervisory authority. </w:t>
      </w:r>
    </w:p>
    <w:p w14:paraId="5A7C2F07" w14:textId="77777777" w:rsidR="00B53CE8" w:rsidRPr="00C7393A" w:rsidRDefault="00B53CE8" w:rsidP="00E81073">
      <w:pPr>
        <w:jc w:val="both"/>
        <w:rPr>
          <w:rFonts w:cstheme="minorHAnsi"/>
          <w:sz w:val="20"/>
          <w:szCs w:val="20"/>
          <w:lang w:val="en-US"/>
        </w:rPr>
      </w:pPr>
    </w:p>
    <w:p w14:paraId="6925085E" w14:textId="77777777" w:rsidR="00E81073" w:rsidRPr="006C31DD" w:rsidRDefault="00E81073" w:rsidP="004F30B6">
      <w:pPr>
        <w:pStyle w:val="Paragraphedeliste"/>
        <w:numPr>
          <w:ilvl w:val="0"/>
          <w:numId w:val="15"/>
        </w:numPr>
        <w:jc w:val="both"/>
        <w:rPr>
          <w:rFonts w:cstheme="minorHAnsi"/>
          <w:b/>
          <w:sz w:val="20"/>
          <w:szCs w:val="20"/>
        </w:rPr>
      </w:pPr>
      <w:bookmarkStart w:id="16" w:name="_Toc37245656"/>
      <w:bookmarkStart w:id="17" w:name="_Toc536612996"/>
      <w:r>
        <w:rPr>
          <w:rFonts w:cstheme="minorHAnsi"/>
          <w:b/>
          <w:bCs/>
          <w:sz w:val="20"/>
          <w:szCs w:val="20"/>
          <w:lang w:val="en"/>
        </w:rPr>
        <w:t>Security measures</w:t>
      </w:r>
      <w:bookmarkEnd w:id="16"/>
      <w:bookmarkEnd w:id="17"/>
      <w:r>
        <w:rPr>
          <w:rFonts w:cstheme="minorHAnsi"/>
          <w:b/>
          <w:bCs/>
          <w:sz w:val="20"/>
          <w:szCs w:val="20"/>
          <w:lang w:val="en"/>
        </w:rPr>
        <w:t xml:space="preserve"> </w:t>
      </w:r>
    </w:p>
    <w:p w14:paraId="4CBEDC68" w14:textId="77777777" w:rsidR="00E81073" w:rsidRPr="00C7393A" w:rsidRDefault="00E81073" w:rsidP="00E81073">
      <w:pPr>
        <w:jc w:val="both"/>
        <w:rPr>
          <w:rFonts w:cstheme="minorHAnsi"/>
          <w:sz w:val="20"/>
          <w:szCs w:val="20"/>
          <w:lang w:val="en-US"/>
        </w:rPr>
      </w:pPr>
      <w:r>
        <w:rPr>
          <w:rFonts w:cstheme="minorHAnsi"/>
          <w:sz w:val="20"/>
          <w:szCs w:val="20"/>
          <w:lang w:val="en"/>
        </w:rPr>
        <w:t xml:space="preserve">The contractor shall employ all resources, measures and procedures enabling it to: </w:t>
      </w:r>
    </w:p>
    <w:p w14:paraId="511A6EF3" w14:textId="264FC582" w:rsidR="00E81073" w:rsidRPr="00C7393A" w:rsidRDefault="007A5AB8" w:rsidP="007A5AB8">
      <w:pPr>
        <w:numPr>
          <w:ilvl w:val="0"/>
          <w:numId w:val="10"/>
        </w:numPr>
        <w:jc w:val="both"/>
        <w:rPr>
          <w:rFonts w:cstheme="minorHAnsi"/>
          <w:sz w:val="20"/>
          <w:szCs w:val="20"/>
          <w:lang w:val="en-US"/>
        </w:rPr>
      </w:pPr>
      <w:proofErr w:type="gramStart"/>
      <w:r>
        <w:rPr>
          <w:rFonts w:cstheme="minorHAnsi"/>
          <w:sz w:val="20"/>
          <w:szCs w:val="20"/>
          <w:lang w:val="en"/>
        </w:rPr>
        <w:t>anonymise</w:t>
      </w:r>
      <w:proofErr w:type="gramEnd"/>
      <w:r>
        <w:rPr>
          <w:rFonts w:cstheme="minorHAnsi"/>
          <w:sz w:val="20"/>
          <w:szCs w:val="20"/>
          <w:lang w:val="en"/>
        </w:rPr>
        <w:t xml:space="preserve"> the personal data to be processed (pseudonyms, encryption, etc.); </w:t>
      </w:r>
    </w:p>
    <w:p w14:paraId="7E1F5310" w14:textId="5D58D2A8" w:rsidR="00E81073" w:rsidRPr="00C7393A" w:rsidRDefault="00E81073" w:rsidP="00E81073">
      <w:pPr>
        <w:numPr>
          <w:ilvl w:val="0"/>
          <w:numId w:val="10"/>
        </w:numPr>
        <w:jc w:val="both"/>
        <w:rPr>
          <w:rFonts w:cstheme="minorHAnsi"/>
          <w:sz w:val="20"/>
          <w:szCs w:val="20"/>
          <w:lang w:val="en-US"/>
        </w:rPr>
      </w:pPr>
      <w:r>
        <w:rPr>
          <w:rFonts w:cstheme="minorHAnsi"/>
          <w:sz w:val="20"/>
          <w:szCs w:val="20"/>
          <w:lang w:val="en"/>
        </w:rPr>
        <w:t xml:space="preserve">guarantee the confidentiality, integrity, availability and permanent reliability of processing systems and services; </w:t>
      </w:r>
    </w:p>
    <w:p w14:paraId="12C29782" w14:textId="33966D58" w:rsidR="00E81073" w:rsidRPr="00C7393A" w:rsidRDefault="00E81073" w:rsidP="00E81073">
      <w:pPr>
        <w:numPr>
          <w:ilvl w:val="0"/>
          <w:numId w:val="10"/>
        </w:numPr>
        <w:jc w:val="both"/>
        <w:rPr>
          <w:rFonts w:cstheme="minorHAnsi"/>
          <w:sz w:val="20"/>
          <w:szCs w:val="20"/>
          <w:lang w:val="en-US"/>
        </w:rPr>
      </w:pPr>
      <w:r>
        <w:rPr>
          <w:rFonts w:cstheme="minorHAnsi"/>
          <w:sz w:val="20"/>
          <w:szCs w:val="20"/>
          <w:lang w:val="en"/>
        </w:rPr>
        <w:t xml:space="preserve">re-establish the availability of and access to personal data within an appropriate period of time in the event of any physical or technical incident; </w:t>
      </w:r>
    </w:p>
    <w:p w14:paraId="4E3B1218" w14:textId="77777777" w:rsidR="00E81073" w:rsidRPr="00C7393A" w:rsidRDefault="00E81073" w:rsidP="00E81073">
      <w:pPr>
        <w:numPr>
          <w:ilvl w:val="0"/>
          <w:numId w:val="10"/>
        </w:numPr>
        <w:jc w:val="both"/>
        <w:rPr>
          <w:rFonts w:cstheme="minorHAnsi"/>
          <w:sz w:val="20"/>
          <w:szCs w:val="20"/>
          <w:lang w:val="en-US"/>
        </w:rPr>
      </w:pPr>
      <w:proofErr w:type="gramStart"/>
      <w:r>
        <w:rPr>
          <w:rFonts w:cstheme="minorHAnsi"/>
          <w:sz w:val="20"/>
          <w:szCs w:val="20"/>
          <w:lang w:val="en"/>
        </w:rPr>
        <w:t>regularly</w:t>
      </w:r>
      <w:proofErr w:type="gramEnd"/>
      <w:r>
        <w:rPr>
          <w:rFonts w:cstheme="minorHAnsi"/>
          <w:sz w:val="20"/>
          <w:szCs w:val="20"/>
          <w:lang w:val="en"/>
        </w:rPr>
        <w:t xml:space="preserve"> test, analyse and assess the effectiveness of the technical and organisational measures implemented to ensure secure processing. </w:t>
      </w:r>
    </w:p>
    <w:p w14:paraId="4B320194" w14:textId="77777777" w:rsidR="007A5AB8" w:rsidRPr="00C7393A" w:rsidRDefault="007A5AB8" w:rsidP="007A5AB8">
      <w:pPr>
        <w:ind w:left="720"/>
        <w:jc w:val="both"/>
        <w:rPr>
          <w:rFonts w:cstheme="minorHAnsi"/>
          <w:sz w:val="20"/>
          <w:szCs w:val="20"/>
          <w:lang w:val="en-US"/>
        </w:rPr>
      </w:pPr>
    </w:p>
    <w:p w14:paraId="587362F4" w14:textId="77777777" w:rsidR="00E81073" w:rsidRPr="00C7393A" w:rsidRDefault="00E81073" w:rsidP="004F30B6">
      <w:pPr>
        <w:pStyle w:val="Paragraphedeliste"/>
        <w:numPr>
          <w:ilvl w:val="0"/>
          <w:numId w:val="15"/>
        </w:numPr>
        <w:jc w:val="both"/>
        <w:rPr>
          <w:rFonts w:cstheme="minorHAnsi"/>
          <w:b/>
          <w:sz w:val="20"/>
          <w:szCs w:val="20"/>
          <w:lang w:val="en-US"/>
        </w:rPr>
      </w:pPr>
      <w:bookmarkStart w:id="18" w:name="_Toc37245657"/>
      <w:bookmarkStart w:id="19" w:name="_Toc536612997"/>
      <w:r>
        <w:rPr>
          <w:rFonts w:cstheme="minorHAnsi"/>
          <w:b/>
          <w:bCs/>
          <w:sz w:val="20"/>
          <w:szCs w:val="20"/>
          <w:lang w:val="en"/>
        </w:rPr>
        <w:t>Fate of personal data (Article 28.3.g GDPR)</w:t>
      </w:r>
      <w:bookmarkEnd w:id="18"/>
      <w:bookmarkEnd w:id="19"/>
      <w:r>
        <w:rPr>
          <w:rFonts w:cstheme="minorHAnsi"/>
          <w:b/>
          <w:bCs/>
          <w:sz w:val="20"/>
          <w:szCs w:val="20"/>
          <w:lang w:val="en"/>
        </w:rPr>
        <w:t xml:space="preserve"> </w:t>
      </w:r>
    </w:p>
    <w:p w14:paraId="5DA822D3" w14:textId="77777777" w:rsidR="00E81073" w:rsidRPr="00C7393A" w:rsidRDefault="00E81073" w:rsidP="00E81073">
      <w:pPr>
        <w:jc w:val="both"/>
        <w:rPr>
          <w:rFonts w:cstheme="minorHAnsi"/>
          <w:sz w:val="20"/>
          <w:szCs w:val="20"/>
          <w:lang w:val="en-US"/>
        </w:rPr>
      </w:pPr>
      <w:r>
        <w:rPr>
          <w:rFonts w:cstheme="minorHAnsi"/>
          <w:sz w:val="20"/>
          <w:szCs w:val="20"/>
          <w:lang w:val="en"/>
        </w:rPr>
        <w:t xml:space="preserve">On expiry of the contract, and at the discretion of Expertise France, the contractor and any data processor it may use must: </w:t>
      </w:r>
    </w:p>
    <w:p w14:paraId="164CDFFB" w14:textId="77777777" w:rsidR="00E81073" w:rsidRPr="00C7393A" w:rsidRDefault="00E81073" w:rsidP="00E81073">
      <w:pPr>
        <w:numPr>
          <w:ilvl w:val="0"/>
          <w:numId w:val="11"/>
        </w:numPr>
        <w:jc w:val="both"/>
        <w:rPr>
          <w:rFonts w:cstheme="minorHAnsi"/>
          <w:sz w:val="20"/>
          <w:szCs w:val="20"/>
          <w:lang w:val="en-US"/>
        </w:rPr>
      </w:pPr>
      <w:r>
        <w:rPr>
          <w:rFonts w:cstheme="minorHAnsi"/>
          <w:sz w:val="20"/>
          <w:szCs w:val="20"/>
          <w:lang w:val="en"/>
        </w:rPr>
        <w:t xml:space="preserve">return to Expertise France, or to a third party designated by the latter, all personal data in their possession; </w:t>
      </w:r>
    </w:p>
    <w:p w14:paraId="1E39662B" w14:textId="485F1502" w:rsidR="00E81073" w:rsidRPr="00C7393A" w:rsidRDefault="00E81073" w:rsidP="00E81073">
      <w:pPr>
        <w:numPr>
          <w:ilvl w:val="0"/>
          <w:numId w:val="11"/>
        </w:numPr>
        <w:jc w:val="both"/>
        <w:rPr>
          <w:rFonts w:cstheme="minorHAnsi"/>
          <w:sz w:val="20"/>
          <w:szCs w:val="20"/>
          <w:lang w:val="en-US"/>
        </w:rPr>
      </w:pPr>
      <w:proofErr w:type="gramStart"/>
      <w:r>
        <w:rPr>
          <w:rFonts w:cstheme="minorHAnsi"/>
          <w:sz w:val="20"/>
          <w:szCs w:val="20"/>
          <w:lang w:val="en"/>
        </w:rPr>
        <w:t>destroy</w:t>
      </w:r>
      <w:proofErr w:type="gramEnd"/>
      <w:r>
        <w:rPr>
          <w:rFonts w:cstheme="minorHAnsi"/>
          <w:sz w:val="20"/>
          <w:szCs w:val="20"/>
          <w:lang w:val="en"/>
        </w:rPr>
        <w:t xml:space="preserve"> or permanently delete all personal data and copies thereof in their possession, regardless of the medium on which it may be held, and be able to certify destruction vis-à-vis Expertise France. </w:t>
      </w:r>
    </w:p>
    <w:p w14:paraId="1B114C20" w14:textId="77777777" w:rsidR="007A5AB8" w:rsidRPr="00C7393A" w:rsidRDefault="007A5AB8" w:rsidP="007A5AB8">
      <w:pPr>
        <w:ind w:left="720"/>
        <w:jc w:val="both"/>
        <w:rPr>
          <w:rFonts w:cstheme="minorHAnsi"/>
          <w:sz w:val="20"/>
          <w:szCs w:val="20"/>
          <w:lang w:val="en-US"/>
        </w:rPr>
      </w:pPr>
    </w:p>
    <w:p w14:paraId="01A22C90" w14:textId="77777777" w:rsidR="00E81073" w:rsidRPr="00C7393A" w:rsidRDefault="00E81073" w:rsidP="004F30B6">
      <w:pPr>
        <w:pStyle w:val="Paragraphedeliste"/>
        <w:numPr>
          <w:ilvl w:val="0"/>
          <w:numId w:val="15"/>
        </w:numPr>
        <w:jc w:val="both"/>
        <w:rPr>
          <w:rFonts w:cstheme="minorHAnsi"/>
          <w:b/>
          <w:sz w:val="20"/>
          <w:szCs w:val="20"/>
          <w:lang w:val="en-US"/>
        </w:rPr>
      </w:pPr>
      <w:bookmarkStart w:id="20" w:name="_Toc37245658"/>
      <w:bookmarkStart w:id="21" w:name="_Toc536612998"/>
      <w:r>
        <w:rPr>
          <w:rFonts w:cstheme="minorHAnsi"/>
          <w:b/>
          <w:bCs/>
          <w:sz w:val="20"/>
          <w:szCs w:val="20"/>
          <w:lang w:val="en"/>
        </w:rPr>
        <w:t>Data protection officer (Articles 37 to 39 GDPR)</w:t>
      </w:r>
      <w:bookmarkEnd w:id="20"/>
      <w:bookmarkEnd w:id="21"/>
      <w:r>
        <w:rPr>
          <w:rFonts w:cstheme="minorHAnsi"/>
          <w:b/>
          <w:bCs/>
          <w:sz w:val="20"/>
          <w:szCs w:val="20"/>
          <w:lang w:val="en"/>
        </w:rPr>
        <w:t xml:space="preserve"> </w:t>
      </w:r>
    </w:p>
    <w:p w14:paraId="459447FC" w14:textId="02B5BDFB" w:rsidR="00E81073" w:rsidRPr="00C7393A" w:rsidRDefault="00E81073" w:rsidP="00E81073">
      <w:pPr>
        <w:jc w:val="both"/>
        <w:rPr>
          <w:rFonts w:cstheme="minorHAnsi"/>
          <w:sz w:val="20"/>
          <w:szCs w:val="20"/>
          <w:lang w:val="en-US"/>
        </w:rPr>
      </w:pPr>
      <w:r>
        <w:rPr>
          <w:rFonts w:cstheme="minorHAnsi"/>
          <w:sz w:val="20"/>
          <w:szCs w:val="20"/>
          <w:lang w:val="en"/>
        </w:rPr>
        <w:t xml:space="preserve">On signature of the contract, the contractor shall notify Expertise France of the name and contact details of its data protection officer, if it has designated such a person under Article 37 GDPR, or, failing this, the identity and contact details of the contact person charged with data protection matters. </w:t>
      </w:r>
    </w:p>
    <w:p w14:paraId="649A66D0" w14:textId="77777777" w:rsidR="007A5AB8" w:rsidRPr="00C7393A" w:rsidRDefault="007A5AB8" w:rsidP="00E81073">
      <w:pPr>
        <w:jc w:val="both"/>
        <w:rPr>
          <w:rFonts w:cstheme="minorHAnsi"/>
          <w:sz w:val="20"/>
          <w:szCs w:val="20"/>
          <w:lang w:val="en-US"/>
        </w:rPr>
      </w:pPr>
    </w:p>
    <w:p w14:paraId="12671DD2" w14:textId="77777777" w:rsidR="00E81073" w:rsidRPr="006C31DD" w:rsidRDefault="00E81073" w:rsidP="004F30B6">
      <w:pPr>
        <w:pStyle w:val="Paragraphedeliste"/>
        <w:numPr>
          <w:ilvl w:val="0"/>
          <w:numId w:val="15"/>
        </w:numPr>
        <w:jc w:val="both"/>
        <w:rPr>
          <w:rFonts w:cstheme="minorHAnsi"/>
          <w:b/>
          <w:sz w:val="20"/>
          <w:szCs w:val="20"/>
        </w:rPr>
      </w:pPr>
      <w:bookmarkStart w:id="22" w:name="_Toc37245659"/>
      <w:bookmarkStart w:id="23" w:name="_Toc536612999"/>
      <w:r>
        <w:rPr>
          <w:rFonts w:cstheme="minorHAnsi"/>
          <w:b/>
          <w:bCs/>
          <w:sz w:val="20"/>
          <w:szCs w:val="20"/>
          <w:lang w:val="en"/>
        </w:rPr>
        <w:t>Processing register (Article 30 GDPR)</w:t>
      </w:r>
      <w:bookmarkEnd w:id="22"/>
      <w:bookmarkEnd w:id="23"/>
      <w:r>
        <w:rPr>
          <w:rFonts w:cstheme="minorHAnsi"/>
          <w:b/>
          <w:bCs/>
          <w:sz w:val="20"/>
          <w:szCs w:val="20"/>
          <w:lang w:val="en"/>
        </w:rPr>
        <w:t xml:space="preserve"> </w:t>
      </w:r>
    </w:p>
    <w:p w14:paraId="18EFB61E" w14:textId="77777777" w:rsidR="00E81073" w:rsidRPr="00C7393A" w:rsidRDefault="00E81073" w:rsidP="00E81073">
      <w:pPr>
        <w:jc w:val="both"/>
        <w:rPr>
          <w:rFonts w:cstheme="minorHAnsi"/>
          <w:sz w:val="20"/>
          <w:szCs w:val="20"/>
          <w:lang w:val="en-US"/>
        </w:rPr>
      </w:pPr>
      <w:r>
        <w:rPr>
          <w:rFonts w:cstheme="minorHAnsi"/>
          <w:sz w:val="20"/>
          <w:szCs w:val="20"/>
          <w:lang w:val="en"/>
        </w:rPr>
        <w:t xml:space="preserve">The contractor shall maintain a written register of all processing activities performed on behalf of Expertise France, containing: </w:t>
      </w:r>
    </w:p>
    <w:p w14:paraId="3F2A528C" w14:textId="77777777" w:rsidR="00E81073" w:rsidRPr="00C7393A" w:rsidRDefault="00E81073" w:rsidP="00E81073">
      <w:pPr>
        <w:numPr>
          <w:ilvl w:val="0"/>
          <w:numId w:val="12"/>
        </w:numPr>
        <w:jc w:val="both"/>
        <w:rPr>
          <w:rFonts w:cstheme="minorHAnsi"/>
          <w:sz w:val="20"/>
          <w:szCs w:val="20"/>
          <w:lang w:val="en-US"/>
        </w:rPr>
      </w:pPr>
      <w:r>
        <w:rPr>
          <w:rFonts w:cstheme="minorHAnsi"/>
          <w:sz w:val="20"/>
          <w:szCs w:val="20"/>
          <w:lang w:val="en"/>
        </w:rPr>
        <w:lastRenderedPageBreak/>
        <w:t xml:space="preserve">the names and contact details of the personnel or other representatives of Expertise France on behalf of whom it is acting, of any processors it may employ and, as applicable, of the data protection officer; </w:t>
      </w:r>
    </w:p>
    <w:p w14:paraId="55ADA0CC" w14:textId="77777777" w:rsidR="00E81073" w:rsidRPr="00C7393A" w:rsidRDefault="00E81073" w:rsidP="00E81073">
      <w:pPr>
        <w:numPr>
          <w:ilvl w:val="0"/>
          <w:numId w:val="12"/>
        </w:numPr>
        <w:jc w:val="both"/>
        <w:rPr>
          <w:rFonts w:cstheme="minorHAnsi"/>
          <w:sz w:val="20"/>
          <w:szCs w:val="20"/>
          <w:lang w:val="en-US"/>
        </w:rPr>
      </w:pPr>
      <w:r>
        <w:rPr>
          <w:rFonts w:cstheme="minorHAnsi"/>
          <w:sz w:val="20"/>
          <w:szCs w:val="20"/>
          <w:lang w:val="en"/>
        </w:rPr>
        <w:t xml:space="preserve">the categories of processing performed on behalf of Expertise France; </w:t>
      </w:r>
    </w:p>
    <w:p w14:paraId="00FE8715" w14:textId="77777777" w:rsidR="00E81073" w:rsidRPr="00C7393A" w:rsidRDefault="00E81073" w:rsidP="00E81073">
      <w:pPr>
        <w:numPr>
          <w:ilvl w:val="0"/>
          <w:numId w:val="12"/>
        </w:numPr>
        <w:jc w:val="both"/>
        <w:rPr>
          <w:rFonts w:cstheme="minorHAnsi"/>
          <w:sz w:val="20"/>
          <w:szCs w:val="20"/>
          <w:lang w:val="en-US"/>
        </w:rPr>
      </w:pPr>
      <w:r>
        <w:rPr>
          <w:rFonts w:cstheme="minorHAnsi"/>
          <w:sz w:val="20"/>
          <w:szCs w:val="20"/>
          <w:lang w:val="en"/>
        </w:rPr>
        <w:t xml:space="preserve">as applicable, transfers of personal data to a third country or international organisation, including identification of such third countries or international organisations, and, in the case of transfers covered by the second subparagraph of Article 49(1) GDPR, the documents certifying the existence of appropriate guarantees; </w:t>
      </w:r>
    </w:p>
    <w:p w14:paraId="3F90E35B" w14:textId="1145E7E8" w:rsidR="00E81073" w:rsidRPr="00C7393A" w:rsidRDefault="00E81073" w:rsidP="00E81073">
      <w:pPr>
        <w:numPr>
          <w:ilvl w:val="0"/>
          <w:numId w:val="12"/>
        </w:numPr>
        <w:jc w:val="both"/>
        <w:rPr>
          <w:rFonts w:cstheme="minorHAnsi"/>
          <w:sz w:val="20"/>
          <w:szCs w:val="20"/>
          <w:lang w:val="en-US"/>
        </w:rPr>
      </w:pPr>
      <w:proofErr w:type="gramStart"/>
      <w:r>
        <w:rPr>
          <w:rFonts w:cstheme="minorHAnsi"/>
          <w:sz w:val="20"/>
          <w:szCs w:val="20"/>
          <w:lang w:val="en"/>
        </w:rPr>
        <w:t>to</w:t>
      </w:r>
      <w:proofErr w:type="gramEnd"/>
      <w:r>
        <w:rPr>
          <w:rFonts w:cstheme="minorHAnsi"/>
          <w:sz w:val="20"/>
          <w:szCs w:val="20"/>
          <w:lang w:val="en"/>
        </w:rPr>
        <w:t xml:space="preserve"> the extent possible, a general description of the technical and organisational security measures satisfying your personal data protection obligations. </w:t>
      </w:r>
    </w:p>
    <w:p w14:paraId="27FA481C" w14:textId="77777777" w:rsidR="00E259EB" w:rsidRPr="00C7393A" w:rsidRDefault="00E259EB" w:rsidP="00114677">
      <w:pPr>
        <w:numPr>
          <w:ilvl w:val="0"/>
          <w:numId w:val="12"/>
        </w:numPr>
        <w:jc w:val="both"/>
        <w:rPr>
          <w:rFonts w:cstheme="minorHAnsi"/>
          <w:sz w:val="20"/>
          <w:szCs w:val="20"/>
          <w:lang w:val="en-US"/>
        </w:rPr>
      </w:pPr>
    </w:p>
    <w:p w14:paraId="47AD3489" w14:textId="77777777" w:rsidR="00E81073" w:rsidRPr="006C31DD" w:rsidRDefault="00E81073" w:rsidP="004F30B6">
      <w:pPr>
        <w:pStyle w:val="Paragraphedeliste"/>
        <w:numPr>
          <w:ilvl w:val="0"/>
          <w:numId w:val="15"/>
        </w:numPr>
        <w:jc w:val="both"/>
        <w:rPr>
          <w:rFonts w:cstheme="minorHAnsi"/>
          <w:b/>
          <w:sz w:val="20"/>
          <w:szCs w:val="20"/>
        </w:rPr>
      </w:pPr>
      <w:bookmarkStart w:id="24" w:name="_Toc37245660"/>
      <w:bookmarkStart w:id="25" w:name="_Toc536613000"/>
      <w:r>
        <w:rPr>
          <w:rFonts w:cstheme="minorHAnsi"/>
          <w:b/>
          <w:bCs/>
          <w:sz w:val="20"/>
          <w:szCs w:val="20"/>
          <w:lang w:val="en"/>
        </w:rPr>
        <w:t>Documentation (Article 28.3.h GDPR)</w:t>
      </w:r>
      <w:bookmarkEnd w:id="24"/>
      <w:bookmarkEnd w:id="25"/>
      <w:r>
        <w:rPr>
          <w:rFonts w:cstheme="minorHAnsi"/>
          <w:b/>
          <w:bCs/>
          <w:sz w:val="20"/>
          <w:szCs w:val="20"/>
          <w:lang w:val="en"/>
        </w:rPr>
        <w:t xml:space="preserve"> </w:t>
      </w:r>
    </w:p>
    <w:p w14:paraId="5AC547DB" w14:textId="77777777" w:rsidR="00E81073" w:rsidRPr="00C7393A" w:rsidRDefault="00E81073" w:rsidP="00E81073">
      <w:pPr>
        <w:jc w:val="both"/>
        <w:rPr>
          <w:rFonts w:cstheme="minorHAnsi"/>
          <w:sz w:val="20"/>
          <w:szCs w:val="20"/>
          <w:lang w:val="en-US"/>
        </w:rPr>
      </w:pPr>
      <w:r>
        <w:rPr>
          <w:rFonts w:cstheme="minorHAnsi"/>
          <w:sz w:val="20"/>
          <w:szCs w:val="20"/>
          <w:lang w:val="en"/>
        </w:rPr>
        <w:t>The contractor shall make available to the contracting authority all necessary documentation demonstrating compliance with all its obligations and, as applicable, to enable audits to be performed, including inspections by the contracting authority or by an auditor engaged by the latter, and fully collaborate in such audits.</w:t>
      </w:r>
    </w:p>
    <w:p w14:paraId="5D627F76" w14:textId="77777777" w:rsidR="00440430" w:rsidRPr="00C7393A" w:rsidRDefault="00440430" w:rsidP="00E81073">
      <w:pPr>
        <w:jc w:val="both"/>
        <w:rPr>
          <w:rFonts w:cstheme="minorHAnsi"/>
          <w:sz w:val="20"/>
          <w:szCs w:val="20"/>
          <w:lang w:val="en-US"/>
        </w:rPr>
      </w:pPr>
    </w:p>
    <w:p w14:paraId="26C0C914" w14:textId="77777777" w:rsidR="00E81073" w:rsidRPr="00C7393A" w:rsidRDefault="00440430" w:rsidP="004F30B6">
      <w:pPr>
        <w:pStyle w:val="Paragraphedeliste"/>
        <w:numPr>
          <w:ilvl w:val="0"/>
          <w:numId w:val="15"/>
        </w:numPr>
        <w:jc w:val="both"/>
        <w:rPr>
          <w:rFonts w:cstheme="minorHAnsi"/>
          <w:b/>
          <w:sz w:val="20"/>
          <w:szCs w:val="20"/>
          <w:lang w:val="en-US"/>
        </w:rPr>
      </w:pPr>
      <w:bookmarkStart w:id="26" w:name="_Toc37245661"/>
      <w:bookmarkStart w:id="27" w:name="_Toc536613001"/>
      <w:r>
        <w:rPr>
          <w:rFonts w:cstheme="minorHAnsi"/>
          <w:b/>
          <w:bCs/>
          <w:sz w:val="20"/>
          <w:szCs w:val="20"/>
          <w:lang w:val="en"/>
        </w:rPr>
        <w:t>Obligations of the contracting authority vis-à-vis the contractor</w:t>
      </w:r>
      <w:bookmarkEnd w:id="26"/>
      <w:bookmarkEnd w:id="27"/>
      <w:r>
        <w:rPr>
          <w:rFonts w:cstheme="minorHAnsi"/>
          <w:b/>
          <w:bCs/>
          <w:sz w:val="20"/>
          <w:szCs w:val="20"/>
          <w:lang w:val="en"/>
        </w:rPr>
        <w:t xml:space="preserve"> </w:t>
      </w:r>
    </w:p>
    <w:p w14:paraId="4CEEDDBB" w14:textId="77777777" w:rsidR="00E81073" w:rsidRPr="006C31DD" w:rsidRDefault="00440430" w:rsidP="00E81073">
      <w:pPr>
        <w:jc w:val="both"/>
        <w:rPr>
          <w:rFonts w:cstheme="minorHAnsi"/>
          <w:sz w:val="20"/>
          <w:szCs w:val="20"/>
        </w:rPr>
      </w:pPr>
      <w:r>
        <w:rPr>
          <w:rFonts w:cstheme="minorHAnsi"/>
          <w:sz w:val="20"/>
          <w:szCs w:val="20"/>
          <w:lang w:val="en"/>
        </w:rPr>
        <w:t xml:space="preserve">Expertise France undertakes to: </w:t>
      </w:r>
    </w:p>
    <w:p w14:paraId="5FB5D188" w14:textId="0B4DC9D5" w:rsidR="00D57C5C" w:rsidRPr="00C7393A" w:rsidRDefault="004F30B6" w:rsidP="00B23A5C">
      <w:pPr>
        <w:numPr>
          <w:ilvl w:val="0"/>
          <w:numId w:val="13"/>
        </w:numPr>
        <w:jc w:val="both"/>
        <w:rPr>
          <w:rFonts w:cstheme="minorHAnsi"/>
          <w:sz w:val="20"/>
          <w:szCs w:val="20"/>
          <w:lang w:val="en-US"/>
        </w:rPr>
      </w:pPr>
      <w:r>
        <w:rPr>
          <w:rFonts w:cstheme="minorHAnsi"/>
          <w:sz w:val="20"/>
          <w:szCs w:val="20"/>
          <w:lang w:val="en"/>
        </w:rPr>
        <w:t xml:space="preserve">Collaborate with the contractor in order to satisfy the obligations relating to the “Description of the personal data processing” as set out in Article 1 of this annex; </w:t>
      </w:r>
    </w:p>
    <w:sectPr w:rsidR="00D57C5C" w:rsidRPr="00C7393A" w:rsidSect="00867F77">
      <w:headerReference w:type="default" r:id="rId8"/>
      <w:footerReference w:type="default" r:id="rId9"/>
      <w:headerReference w:type="first" r:id="rId10"/>
      <w:footerReference w:type="first" r:id="rId11"/>
      <w:pgSz w:w="11906" w:h="16838"/>
      <w:pgMar w:top="1417" w:right="1417" w:bottom="1417" w:left="1417" w:header="708" w:footer="708"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60FCE0" w16cex:dateUtc="2020-11-19T13:17:00Z"/>
  <w16cex:commentExtensible w16cex:durableId="2360FDB0" w16cex:dateUtc="2020-11-19T13:2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7F90F6ED" w16cid:durableId="2360FCE0"/>
  <w16cid:commentId w16cid:paraId="4D61AD6D" w16cid:durableId="2360FDB0"/>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0DA6269" w14:textId="77777777" w:rsidR="00675626" w:rsidRDefault="00675626" w:rsidP="00887D67">
      <w:pPr>
        <w:spacing w:after="0" w:line="240" w:lineRule="auto"/>
      </w:pPr>
      <w:r>
        <w:separator/>
      </w:r>
    </w:p>
  </w:endnote>
  <w:endnote w:type="continuationSeparator" w:id="0">
    <w:p w14:paraId="42A6D4B5" w14:textId="77777777" w:rsidR="00675626" w:rsidRDefault="00675626" w:rsidP="00887D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6AEE60" w14:textId="77777777" w:rsidR="004F253A" w:rsidRPr="00EE0FDD" w:rsidRDefault="004F253A" w:rsidP="004F253A">
    <w:pPr>
      <w:pStyle w:val="Pieddepage"/>
      <w:tabs>
        <w:tab w:val="clear" w:pos="4536"/>
        <w:tab w:val="clear" w:pos="9072"/>
        <w:tab w:val="right" w:pos="9746"/>
      </w:tabs>
      <w:jc w:val="both"/>
      <w:rPr>
        <w:u w:val="single"/>
      </w:rPr>
    </w:pPr>
    <w:r>
      <w:rPr>
        <w:u w:val="single"/>
        <w:lang w:val="en"/>
      </w:rPr>
      <w:tab/>
    </w:r>
  </w:p>
  <w:p w14:paraId="2E47DCE6" w14:textId="334D2FBE" w:rsidR="004F253A" w:rsidRPr="00C7393A" w:rsidRDefault="00427F6C" w:rsidP="004F253A">
    <w:pPr>
      <w:pStyle w:val="Pieddepage"/>
      <w:tabs>
        <w:tab w:val="clear" w:pos="4536"/>
        <w:tab w:val="clear" w:pos="9072"/>
        <w:tab w:val="right" w:pos="9746"/>
      </w:tabs>
      <w:jc w:val="right"/>
      <w:rPr>
        <w:lang w:val="en-US"/>
      </w:rPr>
    </w:pPr>
    <w:sdt>
      <w:sdtPr>
        <w:id w:val="-279648002"/>
        <w:docPartObj>
          <w:docPartGallery w:val="Page Numbers (Top of Page)"/>
          <w:docPartUnique/>
        </w:docPartObj>
      </w:sdtPr>
      <w:sdtEndPr/>
      <w:sdtContent>
        <w:r w:rsidR="009229E4">
          <w:rPr>
            <w:lang w:val="en"/>
          </w:rPr>
          <w:t>DAJ_M050_v01</w:t>
        </w:r>
        <w:r w:rsidR="009229E4">
          <w:rPr>
            <w:lang w:val="en"/>
          </w:rPr>
          <w:tab/>
          <w:t xml:space="preserve">Page </w:t>
        </w:r>
        <w:r w:rsidR="009229E4">
          <w:rPr>
            <w:lang w:val="en"/>
          </w:rPr>
          <w:fldChar w:fldCharType="begin"/>
        </w:r>
        <w:r w:rsidR="009229E4">
          <w:rPr>
            <w:lang w:val="en"/>
          </w:rPr>
          <w:instrText>PAGE</w:instrText>
        </w:r>
        <w:r w:rsidR="009229E4">
          <w:rPr>
            <w:lang w:val="en"/>
          </w:rPr>
          <w:fldChar w:fldCharType="separate"/>
        </w:r>
        <w:r>
          <w:rPr>
            <w:noProof/>
            <w:lang w:val="en"/>
          </w:rPr>
          <w:t>2</w:t>
        </w:r>
        <w:r w:rsidR="009229E4">
          <w:rPr>
            <w:lang w:val="en"/>
          </w:rPr>
          <w:fldChar w:fldCharType="end"/>
        </w:r>
        <w:r w:rsidR="009229E4">
          <w:rPr>
            <w:lang w:val="en"/>
          </w:rPr>
          <w:t xml:space="preserve"> of </w:t>
        </w:r>
        <w:r w:rsidR="009229E4">
          <w:rPr>
            <w:lang w:val="en"/>
          </w:rPr>
          <w:fldChar w:fldCharType="begin"/>
        </w:r>
        <w:r w:rsidR="009229E4">
          <w:rPr>
            <w:lang w:val="en"/>
          </w:rPr>
          <w:instrText>NUMPAGES</w:instrText>
        </w:r>
        <w:r w:rsidR="009229E4">
          <w:rPr>
            <w:lang w:val="en"/>
          </w:rPr>
          <w:fldChar w:fldCharType="separate"/>
        </w:r>
        <w:r>
          <w:rPr>
            <w:noProof/>
            <w:lang w:val="en"/>
          </w:rPr>
          <w:t>5</w:t>
        </w:r>
        <w:r w:rsidR="009229E4">
          <w:rPr>
            <w:lang w:val="en"/>
          </w:rPr>
          <w:fldChar w:fldCharType="end"/>
        </w:r>
      </w:sdtContent>
    </w:sdt>
  </w:p>
  <w:p w14:paraId="15F23F7F" w14:textId="77777777" w:rsidR="004F253A" w:rsidRPr="00C7393A" w:rsidRDefault="004F253A" w:rsidP="004F253A">
    <w:pPr>
      <w:pStyle w:val="Pieddepage"/>
      <w:tabs>
        <w:tab w:val="clear" w:pos="4536"/>
        <w:tab w:val="clear" w:pos="9072"/>
        <w:tab w:val="right" w:pos="9746"/>
      </w:tabs>
      <w:jc w:val="both"/>
      <w:rPr>
        <w:lang w:val="en-US"/>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cstheme="minorHAnsi"/>
      </w:rPr>
      <w:id w:val="-1568570764"/>
      <w:docPartObj>
        <w:docPartGallery w:val="Page Numbers (Bottom of Page)"/>
        <w:docPartUnique/>
      </w:docPartObj>
    </w:sdtPr>
    <w:sdtEndPr/>
    <w:sdtContent>
      <w:sdt>
        <w:sdtPr>
          <w:rPr>
            <w:rFonts w:cstheme="minorHAnsi"/>
          </w:rPr>
          <w:id w:val="21838982"/>
          <w:docPartObj>
            <w:docPartGallery w:val="Page Numbers (Top of Page)"/>
            <w:docPartUnique/>
          </w:docPartObj>
        </w:sdtPr>
        <w:sdtEndPr/>
        <w:sdtContent>
          <w:p w14:paraId="3A33E67F" w14:textId="77777777" w:rsidR="00867F77" w:rsidRPr="00825775" w:rsidRDefault="00867F77" w:rsidP="00867F77">
            <w:pPr>
              <w:pStyle w:val="Pieddepage"/>
              <w:tabs>
                <w:tab w:val="clear" w:pos="4536"/>
                <w:tab w:val="clear" w:pos="9072"/>
                <w:tab w:val="right" w:pos="9746"/>
              </w:tabs>
              <w:jc w:val="both"/>
              <w:rPr>
                <w:rFonts w:cstheme="minorHAnsi"/>
                <w:u w:val="single"/>
              </w:rPr>
            </w:pPr>
            <w:r>
              <w:rPr>
                <w:u w:val="single"/>
                <w:lang w:val="en"/>
              </w:rPr>
              <w:tab/>
            </w:r>
          </w:p>
          <w:sdt>
            <w:sdtPr>
              <w:rPr>
                <w:rFonts w:cstheme="minorHAnsi"/>
              </w:rPr>
              <w:id w:val="540024111"/>
              <w:docPartObj>
                <w:docPartGallery w:val="Page Numbers (Top of Page)"/>
                <w:docPartUnique/>
              </w:docPartObj>
            </w:sdtPr>
            <w:sdtEndPr/>
            <w:sdtContent>
              <w:p w14:paraId="31A489EA" w14:textId="1CCD05D0" w:rsidR="004F253A" w:rsidRPr="00C7393A" w:rsidRDefault="00867F77" w:rsidP="004F253A">
                <w:pPr>
                  <w:pStyle w:val="Pieddepage"/>
                  <w:tabs>
                    <w:tab w:val="clear" w:pos="4536"/>
                    <w:tab w:val="clear" w:pos="9072"/>
                    <w:tab w:val="right" w:pos="9746"/>
                  </w:tabs>
                  <w:jc w:val="right"/>
                  <w:rPr>
                    <w:lang w:val="en-US"/>
                  </w:rPr>
                </w:pPr>
                <w:r>
                  <w:rPr>
                    <w:lang w:val="en"/>
                  </w:rPr>
                  <w:t>DAJ_M050</w:t>
                </w:r>
                <w:r w:rsidR="00427F6C">
                  <w:rPr>
                    <w:lang w:val="en"/>
                  </w:rPr>
                  <w:t>ENG</w:t>
                </w:r>
                <w:r>
                  <w:rPr>
                    <w:lang w:val="en"/>
                  </w:rPr>
                  <w:t>_v01</w:t>
                </w:r>
                <w:r>
                  <w:rPr>
                    <w:lang w:val="en"/>
                  </w:rPr>
                  <w:tab/>
                  <w:t xml:space="preserve">Page </w:t>
                </w:r>
                <w:r>
                  <w:rPr>
                    <w:lang w:val="en"/>
                  </w:rPr>
                  <w:fldChar w:fldCharType="begin"/>
                </w:r>
                <w:r>
                  <w:rPr>
                    <w:lang w:val="en"/>
                  </w:rPr>
                  <w:instrText>PAGE</w:instrText>
                </w:r>
                <w:r>
                  <w:rPr>
                    <w:lang w:val="en"/>
                  </w:rPr>
                  <w:fldChar w:fldCharType="separate"/>
                </w:r>
                <w:r w:rsidR="00427F6C">
                  <w:rPr>
                    <w:noProof/>
                    <w:lang w:val="en"/>
                  </w:rPr>
                  <w:t>1</w:t>
                </w:r>
                <w:r>
                  <w:rPr>
                    <w:lang w:val="en"/>
                  </w:rPr>
                  <w:fldChar w:fldCharType="end"/>
                </w:r>
                <w:r>
                  <w:rPr>
                    <w:lang w:val="en"/>
                  </w:rPr>
                  <w:t xml:space="preserve"> of </w:t>
                </w:r>
                <w:r>
                  <w:rPr>
                    <w:lang w:val="en"/>
                  </w:rPr>
                  <w:fldChar w:fldCharType="begin"/>
                </w:r>
                <w:r>
                  <w:rPr>
                    <w:lang w:val="en"/>
                  </w:rPr>
                  <w:instrText>NUMPAGES</w:instrText>
                </w:r>
                <w:r>
                  <w:rPr>
                    <w:lang w:val="en"/>
                  </w:rPr>
                  <w:fldChar w:fldCharType="separate"/>
                </w:r>
                <w:r w:rsidR="00427F6C">
                  <w:rPr>
                    <w:noProof/>
                    <w:lang w:val="en"/>
                  </w:rPr>
                  <w:t>5</w:t>
                </w:r>
                <w:r>
                  <w:rPr>
                    <w:lang w:val="en"/>
                  </w:rPr>
                  <w:fldChar w:fldCharType="end"/>
                </w:r>
              </w:p>
            </w:sdtContent>
          </w:sdt>
          <w:p w14:paraId="4F89922E" w14:textId="4EF8996D" w:rsidR="00867F77" w:rsidRPr="004F253A" w:rsidRDefault="00427F6C" w:rsidP="004F253A">
            <w:pPr>
              <w:pStyle w:val="Pieddepage"/>
              <w:tabs>
                <w:tab w:val="clear" w:pos="4536"/>
                <w:tab w:val="clear" w:pos="9072"/>
                <w:tab w:val="right" w:pos="9746"/>
              </w:tabs>
              <w:rPr>
                <w:rFonts w:cstheme="minorHAnsi"/>
              </w:rPr>
            </w:pPr>
            <w:proofErr w:type="spellStart"/>
            <w:r>
              <w:rPr>
                <w:rFonts w:cstheme="minorHAnsi"/>
                <w:b/>
                <w:bCs/>
              </w:rPr>
              <w:t>October</w:t>
            </w:r>
            <w:proofErr w:type="spellEnd"/>
            <w:r w:rsidR="00867F77" w:rsidRPr="00C7393A">
              <w:rPr>
                <w:rFonts w:cstheme="minorHAnsi"/>
                <w:b/>
                <w:bCs/>
              </w:rPr>
              <w:t xml:space="preserve"> 2021</w:t>
            </w:r>
          </w:p>
          <w:p w14:paraId="6BB9D270" w14:textId="77777777" w:rsidR="00867F77" w:rsidRPr="00825775" w:rsidRDefault="00867F77" w:rsidP="00867F77">
            <w:pPr>
              <w:pStyle w:val="Pieddepage"/>
              <w:spacing w:line="240" w:lineRule="exact"/>
              <w:rPr>
                <w:rFonts w:cstheme="minorHAnsi"/>
                <w:b/>
              </w:rPr>
            </w:pPr>
          </w:p>
          <w:p w14:paraId="2B1C5FFF" w14:textId="177C11C8" w:rsidR="00867F77" w:rsidRDefault="00867F77" w:rsidP="00867F77">
            <w:pPr>
              <w:pStyle w:val="Pieddepage"/>
              <w:tabs>
                <w:tab w:val="clear" w:pos="4536"/>
                <w:tab w:val="clear" w:pos="9072"/>
                <w:tab w:val="right" w:pos="9746"/>
              </w:tabs>
            </w:pPr>
            <w:r w:rsidRPr="00C7393A">
              <w:rPr>
                <w:rFonts w:cstheme="minorHAnsi"/>
                <w:sz w:val="16"/>
                <w:szCs w:val="16"/>
              </w:rPr>
              <w:t>Expertise France - 40, Boulevar</w:t>
            </w:r>
            <w:r w:rsidR="00427F6C">
              <w:rPr>
                <w:rFonts w:cstheme="minorHAnsi"/>
                <w:sz w:val="16"/>
                <w:szCs w:val="16"/>
              </w:rPr>
              <w:t xml:space="preserve">d de Port Royal, France </w:t>
            </w:r>
            <w:r w:rsidR="00427F6C">
              <w:rPr>
                <w:rFonts w:cstheme="minorHAnsi"/>
                <w:sz w:val="16"/>
                <w:szCs w:val="16"/>
              </w:rPr>
              <w:br/>
              <w:t>SIRET :</w:t>
            </w:r>
            <w:r w:rsidRPr="00C7393A">
              <w:rPr>
                <w:rFonts w:cstheme="minorHAnsi"/>
                <w:sz w:val="16"/>
                <w:szCs w:val="16"/>
              </w:rPr>
              <w:t xml:space="preserve"> 808 734 792</w: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A36D0CE" w14:textId="77777777" w:rsidR="00675626" w:rsidRDefault="00675626" w:rsidP="00887D67">
      <w:pPr>
        <w:spacing w:after="0" w:line="240" w:lineRule="auto"/>
      </w:pPr>
      <w:r>
        <w:separator/>
      </w:r>
    </w:p>
  </w:footnote>
  <w:footnote w:type="continuationSeparator" w:id="0">
    <w:p w14:paraId="433FAE8A" w14:textId="77777777" w:rsidR="00675626" w:rsidRDefault="00675626" w:rsidP="00887D6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F0E8E3" w14:textId="007BCA29" w:rsidR="004F253A" w:rsidRPr="00427F6C" w:rsidRDefault="004F253A">
    <w:pPr>
      <w:pStyle w:val="En-tte"/>
      <w:rPr>
        <w:smallCaps/>
        <w:u w:val="single"/>
        <w:lang w:val="en-GB"/>
      </w:rPr>
    </w:pPr>
    <w:r>
      <w:rPr>
        <w:smallCaps/>
        <w:u w:val="single"/>
        <w:lang w:val="en"/>
      </w:rPr>
      <w:t>Contractual annex covering personal data processing</w:t>
    </w:r>
    <w:r w:rsidR="00427F6C">
      <w:rPr>
        <w:smallCaps/>
        <w:u w:val="single"/>
        <w:lang w:val="en"/>
      </w:rPr>
      <w:tab/>
    </w:r>
    <w:r>
      <w:rPr>
        <w:smallCaps/>
        <w:u w:val="single"/>
        <w:lang w:val="en"/>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C69B76" w14:textId="5D48B520" w:rsidR="00867F77" w:rsidRDefault="00867F77">
    <w:pPr>
      <w:pStyle w:val="En-tte"/>
    </w:pPr>
    <w:bookmarkStart w:id="28" w:name="_Hlk62125806"/>
    <w:bookmarkStart w:id="29" w:name="_Hlk62125807"/>
    <w:r>
      <w:rPr>
        <w:noProof/>
        <w:lang w:eastAsia="fr-FR"/>
      </w:rPr>
      <w:drawing>
        <wp:inline distT="0" distB="0" distL="0" distR="0" wp14:anchorId="49597753" wp14:editId="084377CF">
          <wp:extent cx="2124000" cy="111600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rotWithShape="1">
                  <a:blip r:embed="rId1" cstate="print">
                    <a:extLst>
                      <a:ext uri="{28A0092B-C50C-407E-A947-70E740481C1C}">
                        <a14:useLocalDpi xmlns:a14="http://schemas.microsoft.com/office/drawing/2010/main" val="0"/>
                      </a:ext>
                    </a:extLst>
                  </a:blip>
                  <a:srcRect l="10815" t="17177" r="11040" b="15859"/>
                  <a:stretch/>
                </pic:blipFill>
                <pic:spPr bwMode="auto">
                  <a:xfrm>
                    <a:off x="0" y="0"/>
                    <a:ext cx="2124000" cy="1116000"/>
                  </a:xfrm>
                  <a:prstGeom prst="rect">
                    <a:avLst/>
                  </a:prstGeom>
                  <a:ln>
                    <a:noFill/>
                  </a:ln>
                  <a:extLst>
                    <a:ext uri="{53640926-AAD7-44D8-BBD7-CCE9431645EC}">
                      <a14:shadowObscured xmlns:a14="http://schemas.microsoft.com/office/drawing/2010/main"/>
                    </a:ext>
                  </a:extLst>
                </pic:spPr>
              </pic:pic>
            </a:graphicData>
          </a:graphic>
        </wp:inline>
      </w:drawing>
    </w:r>
    <w:bookmarkEnd w:id="28"/>
    <w:bookmarkEnd w:id="29"/>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0653F8"/>
    <w:multiLevelType w:val="hybridMultilevel"/>
    <w:tmpl w:val="478C18A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CCF14AC"/>
    <w:multiLevelType w:val="hybridMultilevel"/>
    <w:tmpl w:val="A0B263BA"/>
    <w:lvl w:ilvl="0" w:tplc="B93CD6E0">
      <w:start w:val="2"/>
      <w:numFmt w:val="bullet"/>
      <w:lvlText w:val="-"/>
      <w:lvlJc w:val="left"/>
      <w:pPr>
        <w:ind w:left="720" w:hanging="360"/>
      </w:pPr>
      <w:rPr>
        <w:rFonts w:ascii="Calibri" w:hAnsi="Calibri" w:hint="default"/>
        <w:color w:val="00206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18E2EDA"/>
    <w:multiLevelType w:val="hybridMultilevel"/>
    <w:tmpl w:val="1DDC015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 w15:restartNumberingAfterBreak="0">
    <w:nsid w:val="1E13062D"/>
    <w:multiLevelType w:val="hybridMultilevel"/>
    <w:tmpl w:val="5EDA4FB6"/>
    <w:lvl w:ilvl="0" w:tplc="B93CD6E0">
      <w:start w:val="2"/>
      <w:numFmt w:val="bullet"/>
      <w:lvlText w:val="-"/>
      <w:lvlJc w:val="left"/>
      <w:pPr>
        <w:ind w:left="1068" w:hanging="360"/>
      </w:pPr>
      <w:rPr>
        <w:rFonts w:ascii="Calibri" w:hAnsi="Calibri" w:hint="default"/>
        <w:color w:val="002060"/>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4" w15:restartNumberingAfterBreak="0">
    <w:nsid w:val="24742497"/>
    <w:multiLevelType w:val="hybridMultilevel"/>
    <w:tmpl w:val="A65C8854"/>
    <w:lvl w:ilvl="0" w:tplc="6A3AC49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3A895FF5"/>
    <w:multiLevelType w:val="hybridMultilevel"/>
    <w:tmpl w:val="22240816"/>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3C57215C"/>
    <w:multiLevelType w:val="hybridMultilevel"/>
    <w:tmpl w:val="15EEBDE4"/>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F6F460C"/>
    <w:multiLevelType w:val="hybridMultilevel"/>
    <w:tmpl w:val="DBB2E5F2"/>
    <w:lvl w:ilvl="0" w:tplc="B93CD6E0">
      <w:start w:val="2"/>
      <w:numFmt w:val="bullet"/>
      <w:lvlText w:val="-"/>
      <w:lvlJc w:val="left"/>
      <w:pPr>
        <w:ind w:left="720" w:hanging="360"/>
      </w:pPr>
      <w:rPr>
        <w:rFonts w:ascii="Calibri" w:hAnsi="Calibri" w:hint="default"/>
        <w:color w:val="00206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2806C49"/>
    <w:multiLevelType w:val="hybridMultilevel"/>
    <w:tmpl w:val="E33C2AC6"/>
    <w:lvl w:ilvl="0" w:tplc="B93CD6E0">
      <w:start w:val="2"/>
      <w:numFmt w:val="bullet"/>
      <w:lvlText w:val="-"/>
      <w:lvlJc w:val="left"/>
      <w:pPr>
        <w:ind w:left="720" w:hanging="360"/>
      </w:pPr>
      <w:rPr>
        <w:rFonts w:ascii="Calibri" w:hAnsi="Calibri" w:hint="default"/>
        <w:color w:val="00206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4BAE1C45"/>
    <w:multiLevelType w:val="hybridMultilevel"/>
    <w:tmpl w:val="646E32A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50E515AF"/>
    <w:multiLevelType w:val="hybridMultilevel"/>
    <w:tmpl w:val="48CAC79C"/>
    <w:lvl w:ilvl="0" w:tplc="CC3A8BAA">
      <w:start w:val="1"/>
      <w:numFmt w:val="upperRoman"/>
      <w:lvlText w:val="Article %1."/>
      <w:lvlJc w:val="left"/>
      <w:pPr>
        <w:ind w:left="720" w:hanging="360"/>
      </w:pPr>
      <w:rPr>
        <w:rFonts w:hint="default"/>
      </w:rPr>
    </w:lvl>
    <w:lvl w:ilvl="1" w:tplc="C13C9A56">
      <w:start w:val="1"/>
      <w:numFmt w:val="decimal"/>
      <w:lvlText w:val="2-%2."/>
      <w:lvlJc w:val="left"/>
      <w:pPr>
        <w:ind w:left="1440" w:hanging="360"/>
      </w:pPr>
      <w:rPr>
        <w:rFonts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633B20FD"/>
    <w:multiLevelType w:val="hybridMultilevel"/>
    <w:tmpl w:val="30FA557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672B37F5"/>
    <w:multiLevelType w:val="hybridMultilevel"/>
    <w:tmpl w:val="E1983AC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3" w15:restartNumberingAfterBreak="0">
    <w:nsid w:val="680E3584"/>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79946252"/>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4"/>
  </w:num>
  <w:num w:numId="2">
    <w:abstractNumId w:val="2"/>
  </w:num>
  <w:num w:numId="3">
    <w:abstractNumId w:val="12"/>
  </w:num>
  <w:num w:numId="4">
    <w:abstractNumId w:val="10"/>
  </w:num>
  <w:num w:numId="5">
    <w:abstractNumId w:val="0"/>
  </w:num>
  <w:num w:numId="6">
    <w:abstractNumId w:val="6"/>
  </w:num>
  <w:num w:numId="7">
    <w:abstractNumId w:val="11"/>
  </w:num>
  <w:num w:numId="8">
    <w:abstractNumId w:val="9"/>
  </w:num>
  <w:num w:numId="9">
    <w:abstractNumId w:val="3"/>
  </w:num>
  <w:num w:numId="10">
    <w:abstractNumId w:val="1"/>
  </w:num>
  <w:num w:numId="11">
    <w:abstractNumId w:val="7"/>
  </w:num>
  <w:num w:numId="12">
    <w:abstractNumId w:val="5"/>
  </w:num>
  <w:num w:numId="13">
    <w:abstractNumId w:val="8"/>
  </w:num>
  <w:num w:numId="14">
    <w:abstractNumId w:val="14"/>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375D"/>
    <w:rsid w:val="000227BA"/>
    <w:rsid w:val="00053373"/>
    <w:rsid w:val="00077311"/>
    <w:rsid w:val="000D5744"/>
    <w:rsid w:val="00114677"/>
    <w:rsid w:val="0015375D"/>
    <w:rsid w:val="001F07F5"/>
    <w:rsid w:val="001F38F7"/>
    <w:rsid w:val="00246CF2"/>
    <w:rsid w:val="002862CF"/>
    <w:rsid w:val="00304CFF"/>
    <w:rsid w:val="00355F6D"/>
    <w:rsid w:val="003B4C41"/>
    <w:rsid w:val="004008A4"/>
    <w:rsid w:val="00427F6C"/>
    <w:rsid w:val="00440430"/>
    <w:rsid w:val="00442B14"/>
    <w:rsid w:val="004D1CBA"/>
    <w:rsid w:val="004F253A"/>
    <w:rsid w:val="004F30B6"/>
    <w:rsid w:val="005B7904"/>
    <w:rsid w:val="00635112"/>
    <w:rsid w:val="00675626"/>
    <w:rsid w:val="0069749F"/>
    <w:rsid w:val="006C31DD"/>
    <w:rsid w:val="006E5DF7"/>
    <w:rsid w:val="006E776A"/>
    <w:rsid w:val="006F6404"/>
    <w:rsid w:val="007614A9"/>
    <w:rsid w:val="00794196"/>
    <w:rsid w:val="0079507F"/>
    <w:rsid w:val="0079774A"/>
    <w:rsid w:val="007A5AB8"/>
    <w:rsid w:val="007C472F"/>
    <w:rsid w:val="008647BB"/>
    <w:rsid w:val="00867F77"/>
    <w:rsid w:val="00887D67"/>
    <w:rsid w:val="0089789C"/>
    <w:rsid w:val="008D6052"/>
    <w:rsid w:val="008F46FC"/>
    <w:rsid w:val="009229E4"/>
    <w:rsid w:val="00947BF8"/>
    <w:rsid w:val="00960EC9"/>
    <w:rsid w:val="0097323F"/>
    <w:rsid w:val="00A645B1"/>
    <w:rsid w:val="00B114D1"/>
    <w:rsid w:val="00B211B4"/>
    <w:rsid w:val="00B23A5C"/>
    <w:rsid w:val="00B30500"/>
    <w:rsid w:val="00B406E9"/>
    <w:rsid w:val="00B53CE8"/>
    <w:rsid w:val="00C51F75"/>
    <w:rsid w:val="00C7393A"/>
    <w:rsid w:val="00C94ECB"/>
    <w:rsid w:val="00CE44C6"/>
    <w:rsid w:val="00CF1D49"/>
    <w:rsid w:val="00D57C5C"/>
    <w:rsid w:val="00D77C92"/>
    <w:rsid w:val="00DA0963"/>
    <w:rsid w:val="00DD4DB9"/>
    <w:rsid w:val="00DE01A6"/>
    <w:rsid w:val="00DF6B4F"/>
    <w:rsid w:val="00E259EB"/>
    <w:rsid w:val="00E81073"/>
    <w:rsid w:val="00E95F10"/>
    <w:rsid w:val="00F024F4"/>
    <w:rsid w:val="00F1264F"/>
    <w:rsid w:val="00F574E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3833E347"/>
  <w15:chartTrackingRefBased/>
  <w15:docId w15:val="{3EB94D33-4F50-44E6-B8A7-6EA9A4AD39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15375D"/>
    <w:pPr>
      <w:ind w:left="720"/>
      <w:contextualSpacing/>
    </w:pPr>
  </w:style>
  <w:style w:type="character" w:styleId="Lienhypertexte">
    <w:name w:val="Hyperlink"/>
    <w:basedOn w:val="Policepardfaut"/>
    <w:uiPriority w:val="99"/>
    <w:unhideWhenUsed/>
    <w:rsid w:val="0015375D"/>
    <w:rPr>
      <w:color w:val="0563C1" w:themeColor="hyperlink"/>
      <w:u w:val="single"/>
    </w:rPr>
  </w:style>
  <w:style w:type="character" w:styleId="Marquedecommentaire">
    <w:name w:val="annotation reference"/>
    <w:basedOn w:val="Policepardfaut"/>
    <w:uiPriority w:val="99"/>
    <w:semiHidden/>
    <w:unhideWhenUsed/>
    <w:rsid w:val="000D5744"/>
    <w:rPr>
      <w:sz w:val="16"/>
      <w:szCs w:val="16"/>
    </w:rPr>
  </w:style>
  <w:style w:type="paragraph" w:styleId="Commentaire">
    <w:name w:val="annotation text"/>
    <w:basedOn w:val="Normal"/>
    <w:link w:val="CommentaireCar"/>
    <w:uiPriority w:val="99"/>
    <w:semiHidden/>
    <w:unhideWhenUsed/>
    <w:rsid w:val="000D5744"/>
    <w:pPr>
      <w:spacing w:line="240" w:lineRule="auto"/>
    </w:pPr>
    <w:rPr>
      <w:sz w:val="20"/>
      <w:szCs w:val="20"/>
    </w:rPr>
  </w:style>
  <w:style w:type="character" w:customStyle="1" w:styleId="CommentaireCar">
    <w:name w:val="Commentaire Car"/>
    <w:basedOn w:val="Policepardfaut"/>
    <w:link w:val="Commentaire"/>
    <w:uiPriority w:val="99"/>
    <w:semiHidden/>
    <w:rsid w:val="000D5744"/>
    <w:rPr>
      <w:sz w:val="20"/>
      <w:szCs w:val="20"/>
    </w:rPr>
  </w:style>
  <w:style w:type="paragraph" w:styleId="Objetducommentaire">
    <w:name w:val="annotation subject"/>
    <w:basedOn w:val="Commentaire"/>
    <w:next w:val="Commentaire"/>
    <w:link w:val="ObjetducommentaireCar"/>
    <w:uiPriority w:val="99"/>
    <w:semiHidden/>
    <w:unhideWhenUsed/>
    <w:rsid w:val="000D5744"/>
    <w:rPr>
      <w:b/>
      <w:bCs/>
    </w:rPr>
  </w:style>
  <w:style w:type="character" w:customStyle="1" w:styleId="ObjetducommentaireCar">
    <w:name w:val="Objet du commentaire Car"/>
    <w:basedOn w:val="CommentaireCar"/>
    <w:link w:val="Objetducommentaire"/>
    <w:uiPriority w:val="99"/>
    <w:semiHidden/>
    <w:rsid w:val="000D5744"/>
    <w:rPr>
      <w:b/>
      <w:bCs/>
      <w:sz w:val="20"/>
      <w:szCs w:val="20"/>
    </w:rPr>
  </w:style>
  <w:style w:type="paragraph" w:styleId="Textedebulles">
    <w:name w:val="Balloon Text"/>
    <w:basedOn w:val="Normal"/>
    <w:link w:val="TextedebullesCar"/>
    <w:uiPriority w:val="99"/>
    <w:semiHidden/>
    <w:unhideWhenUsed/>
    <w:rsid w:val="000D5744"/>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0D5744"/>
    <w:rPr>
      <w:rFonts w:ascii="Segoe UI" w:hAnsi="Segoe UI" w:cs="Segoe UI"/>
      <w:sz w:val="18"/>
      <w:szCs w:val="18"/>
    </w:rPr>
  </w:style>
  <w:style w:type="paragraph" w:styleId="En-tte">
    <w:name w:val="header"/>
    <w:basedOn w:val="Normal"/>
    <w:link w:val="En-tteCar"/>
    <w:uiPriority w:val="99"/>
    <w:unhideWhenUsed/>
    <w:rsid w:val="00887D67"/>
    <w:pPr>
      <w:tabs>
        <w:tab w:val="center" w:pos="4536"/>
        <w:tab w:val="right" w:pos="9072"/>
      </w:tabs>
      <w:spacing w:after="0" w:line="240" w:lineRule="auto"/>
    </w:pPr>
  </w:style>
  <w:style w:type="character" w:customStyle="1" w:styleId="En-tteCar">
    <w:name w:val="En-tête Car"/>
    <w:basedOn w:val="Policepardfaut"/>
    <w:link w:val="En-tte"/>
    <w:uiPriority w:val="99"/>
    <w:rsid w:val="00887D67"/>
  </w:style>
  <w:style w:type="paragraph" w:styleId="Pieddepage">
    <w:name w:val="footer"/>
    <w:basedOn w:val="Normal"/>
    <w:link w:val="PieddepageCar"/>
    <w:uiPriority w:val="99"/>
    <w:unhideWhenUsed/>
    <w:rsid w:val="00887D67"/>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887D6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87261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economie.gouv.fr/daj/formulaires-declaration-candidat" TargetMode="External"/><Relationship Id="rId12" Type="http://schemas.openxmlformats.org/officeDocument/2006/relationships/fontTable" Target="fontTable.xml"/><Relationship Id="rId17" Type="http://schemas.microsoft.com/office/2016/09/relationships/commentsIds" Target="commentsIds.xml"/><Relationship Id="rId2" Type="http://schemas.openxmlformats.org/officeDocument/2006/relationships/styles" Target="styles.xml"/><Relationship Id="rId16" Type="http://schemas.microsoft.com/office/2018/08/relationships/commentsExtensible" Target="commentsExtensi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5</Pages>
  <Words>1495</Words>
  <Characters>8224</Characters>
  <Application>Microsoft Office Word</Application>
  <DocSecurity>0</DocSecurity>
  <Lines>68</Lines>
  <Paragraphs>19</Paragraphs>
  <ScaleCrop>false</ScaleCrop>
  <HeadingPairs>
    <vt:vector size="2" baseType="variant">
      <vt:variant>
        <vt:lpstr>Titre</vt:lpstr>
      </vt:variant>
      <vt:variant>
        <vt:i4>1</vt:i4>
      </vt:variant>
    </vt:vector>
  </HeadingPairs>
  <TitlesOfParts>
    <vt:vector size="1" baseType="lpstr">
      <vt:lpstr/>
    </vt:vector>
  </TitlesOfParts>
  <Company>Expertise France</Company>
  <LinksUpToDate>false</LinksUpToDate>
  <CharactersWithSpaces>9700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TRADUTEC</dc:creator>
  <cp:keywords/>
  <dc:description/>
  <cp:lastModifiedBy>Vincent LECOMTE</cp:lastModifiedBy>
  <cp:revision>5</cp:revision>
  <dcterms:created xsi:type="dcterms:W3CDTF">2021-06-08T08:37:00Z</dcterms:created>
  <dcterms:modified xsi:type="dcterms:W3CDTF">2021-09-21T10:24:00Z</dcterms:modified>
</cp:coreProperties>
</file>